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22BCD" w:rsidP="00D31D50">
      <w:pPr>
        <w:spacing w:line="220" w:lineRule="atLeast"/>
      </w:pPr>
      <w:r w:rsidRPr="00B22BCD">
        <w:rPr>
          <w:rFonts w:hint="eastAsia"/>
        </w:rPr>
        <w:t>根据《公安机关人民警察证使用管理规定》，公安机关人民警察使用统一的人民警察证，执法证件即为人民警察证。烟台市公安局执法人员为所有在编在职并有人民警察证的人民警察。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3F33"/>
    <w:rsid w:val="003D37D8"/>
    <w:rsid w:val="00426133"/>
    <w:rsid w:val="004358AB"/>
    <w:rsid w:val="008B7726"/>
    <w:rsid w:val="00B22BC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2025-02-19T05:45:00Z</dcterms:modified>
</cp:coreProperties>
</file>