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烟台黄渤海新区招商局行政执法</w:t>
      </w:r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职责权限依据等情况说明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一、执法主体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执法主体：烟台黄渤海新区（开发区）招商局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责任处室：投资管理处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二、执法职责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对外国投资者、外商投资企业的信息报告的监督检查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三、权限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对外国投资者、外商投资企业的信息报告的行政检查；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对外国投资者、外商投资企业的信息报告的行政处罚；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四、执法依据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《外商投资信息报告办法》第二十条 商务主管部门对外国投资者、外商投资企业遵守本办法情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况实施监督检查。商务主管部门可联合有关部门，采取抽查、根据举报进行检查、根据有关部门或司法机关的建议和反映的情况进行检查，以及依职权启动检查等方式开展监督检查。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五、监督途径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监督处室：烟台黄渤海新区（开发区）招商局</w:t>
      </w:r>
      <w:r>
        <w:rPr>
          <w:rFonts w:hint="eastAsia" w:ascii="仿宋_GB2312" w:eastAsia="仿宋_GB2312"/>
          <w:sz w:val="32"/>
          <w:szCs w:val="32"/>
          <w:lang w:eastAsia="zh-CN"/>
        </w:rPr>
        <w:t>办公室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投诉电话：0</w:t>
      </w:r>
      <w:r>
        <w:rPr>
          <w:rFonts w:ascii="仿宋_GB2312" w:eastAsia="仿宋_GB2312"/>
          <w:sz w:val="32"/>
          <w:szCs w:val="32"/>
        </w:rPr>
        <w:t>535-6396606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六、办公信息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办公时间：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：3</w:t>
      </w:r>
      <w:r>
        <w:rPr>
          <w:rFonts w:ascii="仿宋_GB2312" w:eastAsia="仿宋_GB2312"/>
          <w:sz w:val="32"/>
          <w:szCs w:val="32"/>
        </w:rPr>
        <w:t>0-17</w:t>
      </w:r>
      <w:r>
        <w:rPr>
          <w:rFonts w:hint="eastAsia" w:ascii="仿宋_GB2312" w:eastAsia="仿宋_GB2312"/>
          <w:sz w:val="32"/>
          <w:szCs w:val="32"/>
        </w:rPr>
        <w:t>：0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（工作日）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办公电话：0</w:t>
      </w:r>
      <w:r>
        <w:rPr>
          <w:rFonts w:ascii="仿宋_GB2312" w:eastAsia="仿宋_GB2312"/>
          <w:sz w:val="32"/>
          <w:szCs w:val="32"/>
        </w:rPr>
        <w:t>535-6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396611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办公地址：烟台黄渤海新区（开发区）管委6楼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16"/>
    <w:rsid w:val="001F1DAC"/>
    <w:rsid w:val="00595B96"/>
    <w:rsid w:val="005C21E3"/>
    <w:rsid w:val="005D5AF5"/>
    <w:rsid w:val="008F19B4"/>
    <w:rsid w:val="00AC4116"/>
    <w:rsid w:val="00B9137B"/>
    <w:rsid w:val="00E31479"/>
    <w:rsid w:val="00E36CFD"/>
    <w:rsid w:val="00E824C9"/>
    <w:rsid w:val="00F423F4"/>
    <w:rsid w:val="00F85817"/>
    <w:rsid w:val="69BE9048"/>
    <w:rsid w:val="ED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342</Characters>
  <Lines>2</Lines>
  <Paragraphs>1</Paragraphs>
  <TotalTime>66</TotalTime>
  <ScaleCrop>false</ScaleCrop>
  <LinksUpToDate>false</LinksUpToDate>
  <CharactersWithSpaces>401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2023-02-06T21:40:00Z</dcterms:created>
  <dc:creator>Guibs</dc:creator>
  <cp:lastModifiedBy>user</cp:lastModifiedBy>
  <dcterms:modified xsi:type="dcterms:W3CDTF">2025-02-19T14:03:16Z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949E523462B360292E72B567D29362D1</vt:lpwstr>
  </property>
</Properties>
</file>