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EAB52" w14:textId="2BFB69E9" w:rsidR="004E00DF" w:rsidRDefault="003F2B77" w:rsidP="00D55CD3">
      <w:pPr>
        <w:pStyle w:val="a3"/>
        <w:spacing w:line="560" w:lineRule="exact"/>
        <w:ind w:left="0"/>
        <w:jc w:val="center"/>
        <w:rPr>
          <w:rFonts w:ascii="方正小标宋简体" w:eastAsia="方正小标宋简体"/>
          <w:spacing w:val="-1"/>
          <w:sz w:val="44"/>
          <w:szCs w:val="44"/>
          <w:lang w:eastAsia="zh-CN"/>
        </w:rPr>
      </w:pPr>
      <w:r w:rsidRPr="004000CC">
        <w:rPr>
          <w:rFonts w:ascii="方正小标宋简体" w:eastAsia="方正小标宋简体" w:hint="eastAsia"/>
          <w:spacing w:val="-1"/>
          <w:sz w:val="44"/>
          <w:szCs w:val="44"/>
          <w:lang w:eastAsia="zh-CN"/>
        </w:rPr>
        <w:t>烟台</w:t>
      </w:r>
      <w:r w:rsidR="002E1531">
        <w:rPr>
          <w:rFonts w:ascii="方正小标宋简体" w:eastAsia="方正小标宋简体" w:hint="eastAsia"/>
          <w:spacing w:val="-1"/>
          <w:sz w:val="44"/>
          <w:szCs w:val="44"/>
          <w:lang w:eastAsia="zh-CN"/>
        </w:rPr>
        <w:t>黄渤海新</w:t>
      </w:r>
      <w:r w:rsidRPr="004000CC">
        <w:rPr>
          <w:rFonts w:ascii="方正小标宋简体" w:eastAsia="方正小标宋简体" w:hint="eastAsia"/>
          <w:spacing w:val="-1"/>
          <w:sz w:val="44"/>
          <w:szCs w:val="44"/>
          <w:lang w:eastAsia="zh-CN"/>
        </w:rPr>
        <w:t>区</w:t>
      </w:r>
      <w:r w:rsidR="004000CC" w:rsidRPr="004000CC">
        <w:rPr>
          <w:rFonts w:ascii="方正小标宋简体" w:eastAsia="方正小标宋简体" w:hint="eastAsia"/>
          <w:spacing w:val="-1"/>
          <w:sz w:val="44"/>
          <w:szCs w:val="44"/>
          <w:lang w:eastAsia="zh-CN"/>
        </w:rPr>
        <w:t>招商局</w:t>
      </w:r>
    </w:p>
    <w:p w14:paraId="337D4F0A" w14:textId="2D4FA58C" w:rsidR="00734E33" w:rsidRPr="004000CC" w:rsidRDefault="003F2B77" w:rsidP="00D55CD3">
      <w:pPr>
        <w:pStyle w:val="a3"/>
        <w:spacing w:line="560" w:lineRule="exact"/>
        <w:ind w:left="0"/>
        <w:jc w:val="center"/>
        <w:rPr>
          <w:rFonts w:ascii="方正小标宋简体" w:eastAsia="方正小标宋简体"/>
          <w:sz w:val="44"/>
          <w:szCs w:val="44"/>
          <w:lang w:eastAsia="zh-CN"/>
        </w:rPr>
      </w:pPr>
      <w:r w:rsidRPr="004000CC">
        <w:rPr>
          <w:rFonts w:ascii="方正小标宋简体" w:eastAsia="方正小标宋简体" w:hint="eastAsia"/>
          <w:sz w:val="44"/>
          <w:szCs w:val="44"/>
          <w:lang w:eastAsia="zh-CN"/>
        </w:rPr>
        <w:t>行政执法公示制度</w:t>
      </w:r>
    </w:p>
    <w:p w14:paraId="694DF372" w14:textId="77777777" w:rsidR="00734E33" w:rsidRDefault="00734E33" w:rsidP="00D55CD3">
      <w:pPr>
        <w:pStyle w:val="a3"/>
        <w:spacing w:line="560" w:lineRule="exact"/>
        <w:ind w:left="0"/>
        <w:jc w:val="center"/>
        <w:rPr>
          <w:rFonts w:ascii="方正小标宋简体"/>
          <w:sz w:val="36"/>
          <w:lang w:eastAsia="zh-CN"/>
        </w:rPr>
      </w:pPr>
    </w:p>
    <w:p w14:paraId="6E813AD2" w14:textId="5A6EEBF3" w:rsidR="00734E33" w:rsidRPr="004000CC" w:rsidRDefault="00000000" w:rsidP="00D55CD3">
      <w:pPr>
        <w:pStyle w:val="a3"/>
        <w:spacing w:line="560" w:lineRule="exact"/>
        <w:ind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第一条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为贯彻落实《国务院办公厅关于全面推行行政执</w:t>
      </w:r>
      <w:r w:rsidRPr="004000CC">
        <w:rPr>
          <w:rFonts w:ascii="仿宋_GB2312" w:eastAsia="仿宋_GB2312" w:hint="eastAsia"/>
          <w:w w:val="95"/>
          <w:lang w:eastAsia="zh-CN"/>
        </w:rPr>
        <w:t>法公示制度执法全过程记录制度重大执法决定法制审核制度</w:t>
      </w:r>
      <w:r w:rsidRPr="004000CC">
        <w:rPr>
          <w:rFonts w:ascii="仿宋_GB2312" w:eastAsia="仿宋_GB2312" w:hint="eastAsia"/>
          <w:spacing w:val="-3"/>
          <w:lang w:eastAsia="zh-CN"/>
        </w:rPr>
        <w:t>的指导意见</w:t>
      </w:r>
      <w:r w:rsidRPr="004000CC">
        <w:rPr>
          <w:rFonts w:ascii="仿宋_GB2312" w:eastAsia="仿宋_GB2312" w:hint="eastAsia"/>
          <w:spacing w:val="-199"/>
          <w:lang w:eastAsia="zh-CN"/>
        </w:rPr>
        <w:t>》</w:t>
      </w:r>
      <w:r w:rsidRPr="004000CC">
        <w:rPr>
          <w:rFonts w:ascii="仿宋_GB2312" w:eastAsia="仿宋_GB2312" w:hint="eastAsia"/>
          <w:spacing w:val="-2"/>
          <w:lang w:eastAsia="zh-CN"/>
        </w:rPr>
        <w:t>（国办发〔2018〕118</w:t>
      </w:r>
      <w:r w:rsidRPr="004000CC">
        <w:rPr>
          <w:rFonts w:ascii="仿宋_GB2312" w:eastAsia="仿宋_GB2312" w:hint="eastAsia"/>
          <w:spacing w:val="-20"/>
          <w:lang w:eastAsia="zh-CN"/>
        </w:rPr>
        <w:t>号</w:t>
      </w:r>
      <w:r w:rsidRPr="004000CC">
        <w:rPr>
          <w:rFonts w:ascii="仿宋_GB2312" w:eastAsia="仿宋_GB2312" w:hint="eastAsia"/>
          <w:spacing w:val="-161"/>
          <w:lang w:eastAsia="zh-CN"/>
        </w:rPr>
        <w:t>）</w:t>
      </w:r>
      <w:r w:rsidRPr="004000CC">
        <w:rPr>
          <w:rFonts w:ascii="仿宋_GB2312" w:eastAsia="仿宋_GB2312" w:hint="eastAsia"/>
          <w:spacing w:val="-24"/>
          <w:lang w:eastAsia="zh-CN"/>
        </w:rPr>
        <w:t>、《山东省人民政府办</w:t>
      </w:r>
      <w:r w:rsidRPr="004000CC">
        <w:rPr>
          <w:rFonts w:ascii="仿宋_GB2312" w:eastAsia="仿宋_GB2312" w:hint="eastAsia"/>
          <w:w w:val="95"/>
          <w:lang w:eastAsia="zh-CN"/>
        </w:rPr>
        <w:t>公厅关于印发山东省全面推行行政执法公示制度执法全过程记录制度重大执法决定法制审核制度实施方案的通知</w:t>
      </w:r>
      <w:r w:rsidRPr="004000CC">
        <w:rPr>
          <w:rFonts w:ascii="仿宋_GB2312" w:eastAsia="仿宋_GB2312" w:hint="eastAsia"/>
          <w:spacing w:val="-178"/>
          <w:w w:val="95"/>
          <w:lang w:eastAsia="zh-CN"/>
        </w:rPr>
        <w:t>》</w:t>
      </w:r>
      <w:r w:rsidRPr="004000CC">
        <w:rPr>
          <w:rFonts w:ascii="仿宋_GB2312" w:eastAsia="仿宋_GB2312" w:hint="eastAsia"/>
          <w:w w:val="95"/>
          <w:lang w:eastAsia="zh-CN"/>
        </w:rPr>
        <w:t>（鲁政</w:t>
      </w:r>
      <w:r w:rsidRPr="004000CC">
        <w:rPr>
          <w:rFonts w:ascii="仿宋_GB2312" w:eastAsia="仿宋_GB2312" w:hint="eastAsia"/>
          <w:lang w:eastAsia="zh-CN"/>
        </w:rPr>
        <w:t>发〔2019〕9</w:t>
      </w:r>
      <w:r w:rsidRPr="004000CC">
        <w:rPr>
          <w:rFonts w:ascii="仿宋_GB2312" w:eastAsia="仿宋_GB2312" w:hint="eastAsia"/>
          <w:spacing w:val="-12"/>
          <w:lang w:eastAsia="zh-CN"/>
        </w:rPr>
        <w:t>号</w:t>
      </w:r>
      <w:r w:rsidRPr="004000CC">
        <w:rPr>
          <w:rFonts w:ascii="仿宋_GB2312" w:eastAsia="仿宋_GB2312" w:hint="eastAsia"/>
          <w:lang w:eastAsia="zh-CN"/>
        </w:rPr>
        <w:t>）精神，规范行政</w:t>
      </w:r>
      <w:r w:rsidR="00827E28">
        <w:rPr>
          <w:rFonts w:ascii="仿宋_GB2312" w:eastAsia="仿宋_GB2312" w:hint="eastAsia"/>
          <w:lang w:eastAsia="zh-CN"/>
        </w:rPr>
        <w:t>执法</w:t>
      </w:r>
      <w:r w:rsidRPr="004000CC">
        <w:rPr>
          <w:rFonts w:ascii="仿宋_GB2312" w:eastAsia="仿宋_GB2312" w:hint="eastAsia"/>
          <w:lang w:eastAsia="zh-CN"/>
        </w:rPr>
        <w:t>行为，切实保障行政</w:t>
      </w:r>
      <w:r w:rsidRPr="004000CC">
        <w:rPr>
          <w:rFonts w:ascii="仿宋_GB2312" w:eastAsia="仿宋_GB2312" w:hint="eastAsia"/>
          <w:w w:val="95"/>
          <w:lang w:eastAsia="zh-CN"/>
        </w:rPr>
        <w:t>相对人和社会公众的知情权、参与权、表达权、监督权，营造公开透明、规范有序、公平高效的法治环境，结合工作实</w:t>
      </w:r>
      <w:r w:rsidRPr="004000CC">
        <w:rPr>
          <w:rFonts w:ascii="仿宋_GB2312" w:eastAsia="仿宋_GB2312" w:hint="eastAsia"/>
          <w:w w:val="105"/>
          <w:lang w:eastAsia="zh-CN"/>
        </w:rPr>
        <w:t>际，制定本制度。</w:t>
      </w:r>
    </w:p>
    <w:p w14:paraId="6EBA8565" w14:textId="3EB19937" w:rsidR="00734E33" w:rsidRPr="004000CC" w:rsidRDefault="00000000" w:rsidP="00D55CD3">
      <w:pPr>
        <w:pStyle w:val="a3"/>
        <w:spacing w:line="560" w:lineRule="exact"/>
        <w:ind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第二条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本制度所称行政执法公示，是指通过一定的载体</w:t>
      </w:r>
      <w:r w:rsidRPr="004000CC">
        <w:rPr>
          <w:rFonts w:ascii="仿宋_GB2312" w:eastAsia="仿宋_GB2312" w:hint="eastAsia"/>
          <w:w w:val="95"/>
          <w:lang w:eastAsia="zh-CN"/>
        </w:rPr>
        <w:t>和方式，依法将本局行政执法信息向社会公开，接受社会监</w:t>
      </w:r>
      <w:r w:rsidRPr="004000CC">
        <w:rPr>
          <w:rFonts w:ascii="仿宋_GB2312" w:eastAsia="仿宋_GB2312" w:hint="eastAsia"/>
          <w:lang w:eastAsia="zh-CN"/>
        </w:rPr>
        <w:t>督的行为。</w:t>
      </w:r>
    </w:p>
    <w:p w14:paraId="049C5E51" w14:textId="7CDED28E" w:rsidR="00734E33" w:rsidRPr="004000CC" w:rsidRDefault="00000000" w:rsidP="00D55CD3">
      <w:pPr>
        <w:pStyle w:val="a3"/>
        <w:spacing w:line="560" w:lineRule="exact"/>
        <w:ind w:right="262" w:firstLineChars="200" w:firstLine="618"/>
        <w:jc w:val="both"/>
        <w:rPr>
          <w:rFonts w:ascii="仿宋_GB2312" w:eastAsia="仿宋_GB2312"/>
          <w:lang w:eastAsia="zh-CN"/>
        </w:rPr>
      </w:pPr>
      <w:r w:rsidRPr="004000CC">
        <w:rPr>
          <w:rFonts w:ascii="仿宋_GB2312" w:eastAsia="仿宋_GB2312" w:hint="eastAsia"/>
          <w:spacing w:val="-11"/>
          <w:lang w:eastAsia="zh-CN"/>
        </w:rPr>
        <w:t>第三条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行政执法信息公示应当遵循合法、及时、准确、</w:t>
      </w:r>
      <w:r w:rsidRPr="004000CC">
        <w:rPr>
          <w:rFonts w:ascii="仿宋_GB2312" w:eastAsia="仿宋_GB2312" w:hint="eastAsia"/>
          <w:lang w:eastAsia="zh-CN"/>
        </w:rPr>
        <w:t>便民的原则。</w:t>
      </w:r>
    </w:p>
    <w:p w14:paraId="57E25C08" w14:textId="0B409264" w:rsidR="00734E33" w:rsidRPr="004000CC" w:rsidRDefault="00000000" w:rsidP="00D55CD3">
      <w:pPr>
        <w:pStyle w:val="a3"/>
        <w:spacing w:line="560" w:lineRule="exact"/>
        <w:ind w:right="118" w:firstLineChars="200" w:firstLine="620"/>
        <w:jc w:val="both"/>
        <w:rPr>
          <w:rFonts w:ascii="仿宋_GB2312" w:eastAsia="仿宋_GB2312"/>
          <w:lang w:eastAsia="zh-CN"/>
        </w:rPr>
        <w:sectPr w:rsidR="00734E33" w:rsidRPr="004000CC">
          <w:pgSz w:w="11910" w:h="16840"/>
          <w:pgMar w:top="1580" w:right="1520" w:bottom="280" w:left="1520" w:header="720" w:footer="720" w:gutter="0"/>
          <w:cols w:space="720"/>
        </w:sectPr>
      </w:pPr>
      <w:r w:rsidRPr="004000CC">
        <w:rPr>
          <w:rFonts w:ascii="仿宋_GB2312" w:eastAsia="仿宋_GB2312" w:hint="eastAsia"/>
          <w:spacing w:val="-10"/>
          <w:lang w:eastAsia="zh-CN"/>
        </w:rPr>
        <w:t>第四条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0"/>
          <w:lang w:eastAsia="zh-CN"/>
        </w:rPr>
        <w:t>按照“谁执法谁公示”的原则，局各相关科室结</w:t>
      </w:r>
      <w:r w:rsidRPr="004000CC">
        <w:rPr>
          <w:rFonts w:ascii="仿宋_GB2312" w:eastAsia="仿宋_GB2312" w:hint="eastAsia"/>
          <w:lang w:eastAsia="zh-CN"/>
        </w:rPr>
        <w:t>合政府信息公开、权责清单公布等工作，根据科室职能，编</w:t>
      </w:r>
      <w:r w:rsidRPr="004000CC">
        <w:rPr>
          <w:rFonts w:ascii="仿宋_GB2312" w:eastAsia="仿宋_GB2312" w:hint="eastAsia"/>
          <w:w w:val="95"/>
          <w:lang w:eastAsia="zh-CN"/>
        </w:rPr>
        <w:t>制并公开行政执法信息。因新公布、修改、废止法律、法规、</w:t>
      </w:r>
      <w:r w:rsidRPr="004000CC">
        <w:rPr>
          <w:rFonts w:ascii="仿宋_GB2312" w:eastAsia="仿宋_GB2312" w:hint="eastAsia"/>
          <w:lang w:eastAsia="zh-CN"/>
        </w:rPr>
        <w:t>规章和规范性文件或职能调整以及人员变动等情况引起行政</w:t>
      </w:r>
    </w:p>
    <w:p w14:paraId="21F196B8" w14:textId="6EB18BED" w:rsidR="00734E33" w:rsidRPr="004000CC" w:rsidRDefault="00000000" w:rsidP="00D55CD3">
      <w:pPr>
        <w:pStyle w:val="a3"/>
        <w:spacing w:line="560" w:lineRule="exact"/>
        <w:ind w:left="0" w:right="273"/>
        <w:jc w:val="both"/>
        <w:rPr>
          <w:rFonts w:ascii="仿宋_GB2312" w:eastAsia="仿宋_GB2312"/>
          <w:lang w:eastAsia="zh-CN"/>
        </w:rPr>
      </w:pPr>
      <w:r w:rsidRPr="004000CC">
        <w:rPr>
          <w:rFonts w:ascii="仿宋_GB2312" w:eastAsia="仿宋_GB2312" w:hint="eastAsia"/>
          <w:w w:val="95"/>
          <w:lang w:eastAsia="zh-CN"/>
        </w:rPr>
        <w:lastRenderedPageBreak/>
        <w:t>执法公示内容发生变化的，各相关科室负责及时更新相关公</w:t>
      </w:r>
      <w:r w:rsidRPr="004000CC">
        <w:rPr>
          <w:rFonts w:ascii="仿宋_GB2312" w:eastAsia="仿宋_GB2312" w:hint="eastAsia"/>
          <w:lang w:eastAsia="zh-CN"/>
        </w:rPr>
        <w:t>示内容。</w:t>
      </w:r>
    </w:p>
    <w:p w14:paraId="4C2FD554" w14:textId="473CC318" w:rsidR="00734E33" w:rsidRPr="004000CC" w:rsidRDefault="00000000" w:rsidP="00D55CD3">
      <w:pPr>
        <w:pStyle w:val="a3"/>
        <w:spacing w:line="560" w:lineRule="exact"/>
        <w:ind w:left="0" w:firstLineChars="200" w:firstLine="618"/>
        <w:jc w:val="both"/>
        <w:rPr>
          <w:rFonts w:ascii="仿宋_GB2312" w:eastAsia="仿宋_GB2312"/>
          <w:lang w:eastAsia="zh-CN"/>
        </w:rPr>
      </w:pPr>
      <w:r w:rsidRPr="004000CC">
        <w:rPr>
          <w:rFonts w:ascii="仿宋_GB2312" w:eastAsia="仿宋_GB2312" w:hint="eastAsia"/>
          <w:spacing w:val="-11"/>
          <w:lang w:eastAsia="zh-CN"/>
        </w:rPr>
        <w:t>第五条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行政执法信息公示的内容主要包括：</w:t>
      </w:r>
    </w:p>
    <w:p w14:paraId="6217D21A" w14:textId="77777777" w:rsidR="00734E33" w:rsidRPr="004000CC" w:rsidRDefault="00000000" w:rsidP="00D55CD3">
      <w:pPr>
        <w:pStyle w:val="a3"/>
        <w:spacing w:line="560" w:lineRule="exact"/>
        <w:ind w:left="0" w:right="118" w:firstLineChars="200" w:firstLine="605"/>
        <w:jc w:val="both"/>
        <w:rPr>
          <w:rFonts w:ascii="仿宋_GB2312" w:eastAsia="仿宋_GB2312"/>
          <w:lang w:eastAsia="zh-CN"/>
        </w:rPr>
      </w:pPr>
      <w:r w:rsidRPr="004000CC">
        <w:rPr>
          <w:rFonts w:ascii="仿宋_GB2312" w:eastAsia="仿宋_GB2312" w:hint="eastAsia"/>
          <w:w w:val="95"/>
          <w:lang w:eastAsia="zh-CN"/>
        </w:rPr>
        <w:t>（一）行政执法机关的执法机构、执法人员、执法职责、</w:t>
      </w:r>
      <w:r w:rsidRPr="004000CC">
        <w:rPr>
          <w:rFonts w:ascii="仿宋_GB2312" w:eastAsia="仿宋_GB2312" w:hint="eastAsia"/>
          <w:lang w:eastAsia="zh-CN"/>
        </w:rPr>
        <w:t>执法权限等信息；</w:t>
      </w:r>
    </w:p>
    <w:p w14:paraId="46E42070" w14:textId="5DBD9C1A" w:rsidR="00734E33" w:rsidRPr="004000CC" w:rsidRDefault="00000000" w:rsidP="00D55CD3">
      <w:pPr>
        <w:pStyle w:val="a3"/>
        <w:spacing w:line="560" w:lineRule="exact"/>
        <w:ind w:left="0" w:right="273" w:firstLineChars="200" w:firstLine="605"/>
        <w:jc w:val="both"/>
        <w:rPr>
          <w:rFonts w:ascii="仿宋_GB2312" w:eastAsia="仿宋_GB2312"/>
          <w:lang w:eastAsia="zh-CN"/>
        </w:rPr>
      </w:pPr>
      <w:r w:rsidRPr="004000CC">
        <w:rPr>
          <w:rFonts w:ascii="仿宋_GB2312" w:eastAsia="仿宋_GB2312" w:hint="eastAsia"/>
          <w:w w:val="95"/>
          <w:lang w:eastAsia="zh-CN"/>
        </w:rPr>
        <w:t>（二）行政执法权力事项的名称、种类、依据、承办机</w:t>
      </w:r>
      <w:r w:rsidRPr="004000CC">
        <w:rPr>
          <w:rFonts w:ascii="仿宋_GB2312" w:eastAsia="仿宋_GB2312" w:hint="eastAsia"/>
          <w:lang w:eastAsia="zh-CN"/>
        </w:rPr>
        <w:t>构、办理程序和时限、救济渠道等信息；</w:t>
      </w:r>
    </w:p>
    <w:p w14:paraId="38BD3F3B" w14:textId="50FC15AF" w:rsidR="00734E33" w:rsidRPr="004000CC" w:rsidRDefault="00000000" w:rsidP="00D55CD3">
      <w:pPr>
        <w:pStyle w:val="a3"/>
        <w:spacing w:line="560" w:lineRule="exact"/>
        <w:ind w:left="0" w:right="273" w:firstLineChars="200" w:firstLine="605"/>
        <w:jc w:val="both"/>
        <w:rPr>
          <w:rFonts w:ascii="仿宋_GB2312" w:eastAsia="仿宋_GB2312"/>
          <w:lang w:eastAsia="zh-CN"/>
        </w:rPr>
      </w:pPr>
      <w:r w:rsidRPr="004000CC">
        <w:rPr>
          <w:rFonts w:ascii="仿宋_GB2312" w:eastAsia="仿宋_GB2312" w:hint="eastAsia"/>
          <w:w w:val="95"/>
          <w:lang w:eastAsia="zh-CN"/>
        </w:rPr>
        <w:t>（三）行政执法权力事项的办理场所信息、执法岗位信息、联系方式、服务指南、执法流程图、需要提交的材料目录以及示范文本、办理进度查询、咨询服务、投诉举报等信</w:t>
      </w:r>
      <w:r w:rsidRPr="004000CC">
        <w:rPr>
          <w:rFonts w:ascii="仿宋_GB2312" w:eastAsia="仿宋_GB2312" w:hint="eastAsia"/>
          <w:lang w:eastAsia="zh-CN"/>
        </w:rPr>
        <w:t>息；</w:t>
      </w:r>
    </w:p>
    <w:p w14:paraId="4F2F8C68" w14:textId="77777777" w:rsidR="00734E33" w:rsidRPr="004000CC" w:rsidRDefault="00000000" w:rsidP="00D55CD3">
      <w:pPr>
        <w:pStyle w:val="a3"/>
        <w:spacing w:line="560" w:lineRule="exact"/>
        <w:ind w:left="0" w:firstLineChars="200" w:firstLine="634"/>
        <w:jc w:val="both"/>
        <w:rPr>
          <w:rFonts w:ascii="仿宋_GB2312" w:eastAsia="仿宋_GB2312"/>
          <w:lang w:eastAsia="zh-CN"/>
        </w:rPr>
      </w:pPr>
      <w:r w:rsidRPr="004000CC">
        <w:rPr>
          <w:rFonts w:ascii="仿宋_GB2312" w:eastAsia="仿宋_GB2312" w:hint="eastAsia"/>
          <w:spacing w:val="-3"/>
          <w:lang w:eastAsia="zh-CN"/>
        </w:rPr>
        <w:t>（四</w:t>
      </w:r>
      <w:r w:rsidRPr="004000CC">
        <w:rPr>
          <w:rFonts w:ascii="仿宋_GB2312" w:eastAsia="仿宋_GB2312" w:hint="eastAsia"/>
          <w:spacing w:val="-2"/>
          <w:lang w:eastAsia="zh-CN"/>
        </w:rPr>
        <w:t>）依法应当向社会公示的其他信息。</w:t>
      </w:r>
    </w:p>
    <w:p w14:paraId="6E2A40AE" w14:textId="0115557A"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第六条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行政执法公示的信息涉及其他职能部门的，应当</w:t>
      </w:r>
      <w:r w:rsidRPr="004000CC">
        <w:rPr>
          <w:rFonts w:ascii="仿宋_GB2312" w:eastAsia="仿宋_GB2312" w:hint="eastAsia"/>
          <w:w w:val="95"/>
          <w:lang w:eastAsia="zh-CN"/>
        </w:rPr>
        <w:t>与有关职能部门加强沟通、衔接，确保行政执法公示内容的</w:t>
      </w:r>
      <w:r w:rsidRPr="004000CC">
        <w:rPr>
          <w:rFonts w:ascii="仿宋_GB2312" w:eastAsia="仿宋_GB2312" w:hint="eastAsia"/>
          <w:lang w:eastAsia="zh-CN"/>
        </w:rPr>
        <w:t>准确性、一致性。</w:t>
      </w:r>
    </w:p>
    <w:p w14:paraId="66003750" w14:textId="2A7CD00F" w:rsidR="00734E33" w:rsidRPr="004000CC" w:rsidRDefault="00000000" w:rsidP="00D55CD3">
      <w:pPr>
        <w:pStyle w:val="a3"/>
        <w:spacing w:line="560" w:lineRule="exact"/>
        <w:ind w:left="0" w:right="274" w:firstLineChars="200" w:firstLine="618"/>
        <w:jc w:val="both"/>
        <w:rPr>
          <w:rFonts w:ascii="仿宋_GB2312" w:eastAsia="仿宋_GB2312"/>
          <w:lang w:eastAsia="zh-CN"/>
        </w:rPr>
      </w:pPr>
      <w:r w:rsidRPr="004000CC">
        <w:rPr>
          <w:rFonts w:ascii="仿宋_GB2312" w:eastAsia="仿宋_GB2312" w:hint="eastAsia"/>
          <w:spacing w:val="-11"/>
          <w:lang w:eastAsia="zh-CN"/>
        </w:rPr>
        <w:t>第七条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行政执法机关公</w:t>
      </w:r>
      <w:proofErr w:type="gramStart"/>
      <w:r w:rsidRPr="004000CC">
        <w:rPr>
          <w:rFonts w:ascii="仿宋_GB2312" w:eastAsia="仿宋_GB2312" w:hint="eastAsia"/>
          <w:spacing w:val="-11"/>
          <w:lang w:eastAsia="zh-CN"/>
        </w:rPr>
        <w:t>示行政</w:t>
      </w:r>
      <w:proofErr w:type="gramEnd"/>
      <w:r w:rsidRPr="004000CC">
        <w:rPr>
          <w:rFonts w:ascii="仿宋_GB2312" w:eastAsia="仿宋_GB2312" w:hint="eastAsia"/>
          <w:spacing w:val="-11"/>
          <w:lang w:eastAsia="zh-CN"/>
        </w:rPr>
        <w:t>执法信息，应当符合《中</w:t>
      </w:r>
      <w:r w:rsidRPr="004000CC">
        <w:rPr>
          <w:rFonts w:ascii="仿宋_GB2312" w:eastAsia="仿宋_GB2312" w:hint="eastAsia"/>
          <w:w w:val="95"/>
          <w:lang w:eastAsia="zh-CN"/>
        </w:rPr>
        <w:t>华人民共和国保守国家秘密法</w:t>
      </w:r>
      <w:r w:rsidRPr="004000CC">
        <w:rPr>
          <w:rFonts w:ascii="仿宋_GB2312" w:eastAsia="仿宋_GB2312" w:hint="eastAsia"/>
          <w:spacing w:val="-15"/>
          <w:w w:val="95"/>
          <w:lang w:eastAsia="zh-CN"/>
        </w:rPr>
        <w:t>》《中华人民共和国政府信息公</w:t>
      </w:r>
      <w:r w:rsidRPr="004000CC">
        <w:rPr>
          <w:rFonts w:ascii="仿宋_GB2312" w:eastAsia="仿宋_GB2312" w:hint="eastAsia"/>
          <w:w w:val="95"/>
          <w:lang w:eastAsia="zh-CN"/>
        </w:rPr>
        <w:t>开条例》及有关法律、法规和规章的规定。有下列情形之一</w:t>
      </w:r>
      <w:r w:rsidRPr="004000CC">
        <w:rPr>
          <w:rFonts w:ascii="仿宋_GB2312" w:eastAsia="仿宋_GB2312" w:hint="eastAsia"/>
          <w:lang w:eastAsia="zh-CN"/>
        </w:rPr>
        <w:t>的，行政执法机关不得向社会公示：</w:t>
      </w:r>
    </w:p>
    <w:p w14:paraId="1C8E77D1" w14:textId="77777777" w:rsidR="00AD1976" w:rsidRDefault="00000000" w:rsidP="00D55CD3">
      <w:pPr>
        <w:pStyle w:val="a3"/>
        <w:spacing w:line="560" w:lineRule="exact"/>
        <w:ind w:left="0" w:firstLineChars="200" w:firstLine="636"/>
        <w:jc w:val="both"/>
        <w:rPr>
          <w:rFonts w:ascii="仿宋_GB2312" w:eastAsia="仿宋_GB2312"/>
          <w:lang w:eastAsia="zh-CN"/>
        </w:rPr>
      </w:pPr>
      <w:r w:rsidRPr="004000CC">
        <w:rPr>
          <w:rFonts w:ascii="仿宋_GB2312" w:eastAsia="仿宋_GB2312" w:hint="eastAsia"/>
          <w:spacing w:val="-2"/>
          <w:lang w:eastAsia="zh-CN"/>
        </w:rPr>
        <w:t>（一）行政执法信息涉及国家秘密的；</w:t>
      </w:r>
    </w:p>
    <w:p w14:paraId="6E9C3019" w14:textId="3AF857B2" w:rsidR="00734E33" w:rsidRPr="004000CC" w:rsidRDefault="00AD1976" w:rsidP="00D55CD3">
      <w:pPr>
        <w:pStyle w:val="a3"/>
        <w:spacing w:line="560" w:lineRule="exact"/>
        <w:ind w:left="0" w:firstLineChars="200" w:firstLine="636"/>
        <w:jc w:val="both"/>
        <w:rPr>
          <w:rFonts w:ascii="仿宋_GB2312" w:eastAsia="仿宋_GB2312"/>
          <w:lang w:eastAsia="zh-CN"/>
        </w:rPr>
      </w:pPr>
      <w:r w:rsidRPr="004000CC">
        <w:rPr>
          <w:rFonts w:ascii="仿宋_GB2312" w:eastAsia="仿宋_GB2312" w:hint="eastAsia"/>
          <w:spacing w:val="-2"/>
          <w:lang w:eastAsia="zh-CN"/>
        </w:rPr>
        <w:t>（</w:t>
      </w:r>
      <w:r w:rsidRPr="004000CC">
        <w:rPr>
          <w:rFonts w:ascii="仿宋_GB2312" w:eastAsia="仿宋_GB2312" w:hint="eastAsia"/>
          <w:w w:val="95"/>
          <w:lang w:eastAsia="zh-CN"/>
        </w:rPr>
        <w:t>二）行政执法信息公开后可能危及国家安全、公共安</w:t>
      </w:r>
      <w:r w:rsidRPr="004000CC">
        <w:rPr>
          <w:rFonts w:ascii="仿宋_GB2312" w:eastAsia="仿宋_GB2312" w:hint="eastAsia"/>
          <w:lang w:eastAsia="zh-CN"/>
        </w:rPr>
        <w:t>全、经济安全和社会稳定的；</w:t>
      </w:r>
    </w:p>
    <w:p w14:paraId="78EE30A1" w14:textId="77777777" w:rsidR="00734E33" w:rsidRPr="004000CC" w:rsidRDefault="00734E33" w:rsidP="00D55CD3">
      <w:pPr>
        <w:spacing w:line="560" w:lineRule="exact"/>
        <w:jc w:val="both"/>
        <w:rPr>
          <w:rFonts w:ascii="仿宋_GB2312" w:eastAsia="仿宋_GB2312"/>
          <w:sz w:val="32"/>
          <w:szCs w:val="32"/>
          <w:lang w:eastAsia="zh-CN"/>
        </w:rPr>
        <w:sectPr w:rsidR="00734E33" w:rsidRPr="004000CC">
          <w:pgSz w:w="11910" w:h="16840"/>
          <w:pgMar w:top="1480" w:right="1520" w:bottom="280" w:left="1520" w:header="720" w:footer="720" w:gutter="0"/>
          <w:cols w:space="720"/>
        </w:sectPr>
      </w:pPr>
    </w:p>
    <w:p w14:paraId="64CC92F0" w14:textId="77777777" w:rsidR="00734E33" w:rsidRPr="004000CC" w:rsidRDefault="00000000" w:rsidP="00D55CD3">
      <w:pPr>
        <w:pStyle w:val="a3"/>
        <w:spacing w:line="560" w:lineRule="exact"/>
        <w:ind w:left="0" w:firstLineChars="200" w:firstLine="632"/>
        <w:jc w:val="both"/>
        <w:rPr>
          <w:rFonts w:ascii="仿宋_GB2312" w:eastAsia="仿宋_GB2312"/>
          <w:lang w:eastAsia="zh-CN"/>
        </w:rPr>
      </w:pPr>
      <w:r w:rsidRPr="004000CC">
        <w:rPr>
          <w:rFonts w:ascii="仿宋_GB2312" w:eastAsia="仿宋_GB2312" w:hint="eastAsia"/>
          <w:spacing w:val="-4"/>
          <w:lang w:eastAsia="zh-CN"/>
        </w:rPr>
        <w:lastRenderedPageBreak/>
        <w:t>（三）行政执法信息公开后可能妨碍正常执法活动的；</w:t>
      </w:r>
    </w:p>
    <w:p w14:paraId="56971D70" w14:textId="69F1E543" w:rsidR="00734E33" w:rsidRPr="004000CC" w:rsidRDefault="00000000" w:rsidP="00D55CD3">
      <w:pPr>
        <w:pStyle w:val="a3"/>
        <w:spacing w:line="560" w:lineRule="exact"/>
        <w:ind w:left="0" w:right="273" w:firstLineChars="200" w:firstLine="636"/>
        <w:jc w:val="both"/>
        <w:rPr>
          <w:rFonts w:ascii="仿宋_GB2312" w:eastAsia="仿宋_GB2312"/>
          <w:lang w:eastAsia="zh-CN"/>
        </w:rPr>
      </w:pPr>
      <w:r w:rsidRPr="004000CC">
        <w:rPr>
          <w:rFonts w:ascii="仿宋_GB2312" w:eastAsia="仿宋_GB2312" w:hint="eastAsia"/>
          <w:spacing w:val="-2"/>
          <w:lang w:eastAsia="zh-CN"/>
        </w:rPr>
        <w:t>（四）法律、法规和规章规定的不予公开的其他情形。</w:t>
      </w:r>
      <w:r w:rsidRPr="004000CC">
        <w:rPr>
          <w:rFonts w:ascii="仿宋_GB2312" w:eastAsia="仿宋_GB2312" w:hint="eastAsia"/>
          <w:w w:val="95"/>
          <w:lang w:eastAsia="zh-CN"/>
        </w:rPr>
        <w:t>行政执法信息涉及商业秘密、个人隐私的，原则上不得向社会公示，依法确需公开的，要作适当处理后公开。</w:t>
      </w:r>
    </w:p>
    <w:p w14:paraId="7E512707" w14:textId="1146A5C5"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第八条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行政执法信息应当通过公告、公报等文件方式或</w:t>
      </w:r>
      <w:r w:rsidRPr="004000CC">
        <w:rPr>
          <w:rFonts w:ascii="仿宋_GB2312" w:eastAsia="仿宋_GB2312" w:hint="eastAsia"/>
          <w:w w:val="95"/>
          <w:lang w:eastAsia="zh-CN"/>
        </w:rPr>
        <w:t>者通过政府网站及政务新媒体、办事大厅公示栏、服务窗口</w:t>
      </w:r>
      <w:r w:rsidRPr="004000CC">
        <w:rPr>
          <w:rFonts w:ascii="仿宋_GB2312" w:eastAsia="仿宋_GB2312" w:hint="eastAsia"/>
          <w:lang w:eastAsia="zh-CN"/>
        </w:rPr>
        <w:t>等便于公众查询的平台进行公示。</w:t>
      </w:r>
    </w:p>
    <w:p w14:paraId="0A53337A" w14:textId="5E523F22"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第九条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事前公示。及时编制、更新本部门行政执法人员</w:t>
      </w:r>
      <w:r w:rsidRPr="004000CC">
        <w:rPr>
          <w:rFonts w:ascii="仿宋_GB2312" w:eastAsia="仿宋_GB2312" w:hint="eastAsia"/>
          <w:w w:val="95"/>
          <w:lang w:eastAsia="zh-CN"/>
        </w:rPr>
        <w:t>信息、行政执法事项清单、法律法规依据、服务指南、行政</w:t>
      </w:r>
      <w:r w:rsidRPr="004000CC">
        <w:rPr>
          <w:rFonts w:ascii="仿宋_GB2312" w:eastAsia="仿宋_GB2312" w:hint="eastAsia"/>
          <w:lang w:eastAsia="zh-CN"/>
        </w:rPr>
        <w:t>执法流程图，并经相关主管部门审核后予以公示。</w:t>
      </w:r>
    </w:p>
    <w:p w14:paraId="30BBBF8C" w14:textId="144CE544" w:rsidR="007451D7" w:rsidRDefault="00000000" w:rsidP="00D55CD3">
      <w:pPr>
        <w:pStyle w:val="a3"/>
        <w:spacing w:line="560" w:lineRule="exact"/>
        <w:ind w:left="0" w:right="118" w:firstLineChars="200" w:firstLine="618"/>
        <w:jc w:val="both"/>
        <w:rPr>
          <w:rFonts w:ascii="仿宋_GB2312" w:eastAsia="仿宋_GB2312"/>
          <w:lang w:eastAsia="zh-CN"/>
        </w:rPr>
      </w:pPr>
      <w:r w:rsidRPr="004000CC">
        <w:rPr>
          <w:rFonts w:ascii="仿宋_GB2312" w:eastAsia="仿宋_GB2312" w:hint="eastAsia"/>
          <w:spacing w:val="-11"/>
          <w:lang w:eastAsia="zh-CN"/>
        </w:rPr>
        <w:t>第十条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事中公示。全面落实行政执法人员持证上岗和资</w:t>
      </w:r>
      <w:r w:rsidRPr="004000CC">
        <w:rPr>
          <w:rFonts w:ascii="仿宋_GB2312" w:eastAsia="仿宋_GB2312" w:hint="eastAsia"/>
          <w:lang w:eastAsia="zh-CN"/>
        </w:rPr>
        <w:t>格管理制度。行政执法人员进行现场踏勘、检查核实、调查</w:t>
      </w:r>
      <w:r w:rsidRPr="004000CC">
        <w:rPr>
          <w:rFonts w:ascii="仿宋_GB2312" w:eastAsia="仿宋_GB2312" w:hint="eastAsia"/>
          <w:w w:val="95"/>
          <w:lang w:eastAsia="zh-CN"/>
        </w:rPr>
        <w:t>取证等执法活动时，必须主动出示证件，向当事人表明身份，</w:t>
      </w:r>
      <w:r w:rsidRPr="004000CC">
        <w:rPr>
          <w:rFonts w:ascii="仿宋_GB2312" w:eastAsia="仿宋_GB2312" w:hint="eastAsia"/>
          <w:lang w:eastAsia="zh-CN"/>
        </w:rPr>
        <w:t>主动告知当事人执法事由、执法依据、权利义务等内容。出具执法文书时，要主动向当事人做好告知和解释工作。政务服务窗口要通过设置公示牌、发放宣传资料等方式公示工作</w:t>
      </w:r>
      <w:r w:rsidRPr="004000CC">
        <w:rPr>
          <w:rFonts w:ascii="仿宋_GB2312" w:eastAsia="仿宋_GB2312" w:hint="eastAsia"/>
          <w:w w:val="95"/>
          <w:lang w:eastAsia="zh-CN"/>
        </w:rPr>
        <w:t>人员姓名和岗位职责、服务指南、示范文本、办理进度查询、</w:t>
      </w:r>
      <w:r w:rsidRPr="004000CC">
        <w:rPr>
          <w:rFonts w:ascii="仿宋_GB2312" w:eastAsia="仿宋_GB2312" w:hint="eastAsia"/>
          <w:lang w:eastAsia="zh-CN"/>
        </w:rPr>
        <w:t>咨询服务、投诉举报等信息，方便群众办事。法律法规明确规定受理、拟批准等环节需要进行公示的，按照规定予以执行。</w:t>
      </w:r>
    </w:p>
    <w:p w14:paraId="5AA59DE6" w14:textId="65041EB1" w:rsidR="00734E33" w:rsidRPr="004000CC" w:rsidRDefault="00000000" w:rsidP="00D55CD3">
      <w:pPr>
        <w:pStyle w:val="a3"/>
        <w:spacing w:line="560" w:lineRule="exact"/>
        <w:ind w:left="0" w:right="118" w:firstLineChars="200" w:firstLine="598"/>
        <w:jc w:val="both"/>
        <w:rPr>
          <w:rFonts w:ascii="仿宋_GB2312" w:eastAsia="仿宋_GB2312"/>
          <w:lang w:eastAsia="zh-CN"/>
        </w:rPr>
      </w:pPr>
      <w:r w:rsidRPr="004000CC">
        <w:rPr>
          <w:rFonts w:ascii="仿宋_GB2312" w:eastAsia="仿宋_GB2312" w:hint="eastAsia"/>
          <w:spacing w:val="-21"/>
          <w:lang w:eastAsia="zh-CN"/>
        </w:rPr>
        <w:t>第十一条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21"/>
          <w:lang w:eastAsia="zh-CN"/>
        </w:rPr>
        <w:t>事后公示。按照“公开为常态，不公开为例外”</w:t>
      </w:r>
      <w:r w:rsidR="007451D7">
        <w:rPr>
          <w:rFonts w:ascii="仿宋_GB2312" w:eastAsia="仿宋_GB2312" w:hint="eastAsia"/>
          <w:spacing w:val="-21"/>
          <w:lang w:eastAsia="zh-CN"/>
        </w:rPr>
        <w:t>的原则主动公开执法决定信息。</w:t>
      </w:r>
    </w:p>
    <w:p w14:paraId="0F9EB5A6" w14:textId="6A1A66F5" w:rsidR="007451D7"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第十二条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公示的执法信息内容不准确的，应当及时进行</w:t>
      </w:r>
      <w:r w:rsidRPr="004000CC">
        <w:rPr>
          <w:rFonts w:ascii="仿宋_GB2312" w:eastAsia="仿宋_GB2312" w:hint="eastAsia"/>
          <w:w w:val="95"/>
          <w:lang w:eastAsia="zh-CN"/>
        </w:rPr>
        <w:t>更正。已公示的执法决定出现被依法撤销、确认违法等情形</w:t>
      </w:r>
      <w:r w:rsidRPr="004000CC">
        <w:rPr>
          <w:rFonts w:ascii="仿宋_GB2312" w:eastAsia="仿宋_GB2312" w:hint="eastAsia"/>
          <w:lang w:eastAsia="zh-CN"/>
        </w:rPr>
        <w:t>的，应当及时公示相关信息。</w:t>
      </w:r>
    </w:p>
    <w:p w14:paraId="4F412AEA" w14:textId="11ECAC1C" w:rsidR="00734E33" w:rsidRPr="004000CC" w:rsidRDefault="00000000" w:rsidP="00D55CD3">
      <w:pPr>
        <w:pStyle w:val="a3"/>
        <w:spacing w:line="560" w:lineRule="exact"/>
        <w:ind w:left="0" w:right="273" w:firstLineChars="200" w:firstLine="620"/>
        <w:jc w:val="both"/>
        <w:rPr>
          <w:rFonts w:ascii="仿宋_GB2312" w:eastAsia="仿宋_GB2312"/>
          <w:lang w:eastAsia="zh-CN"/>
        </w:rPr>
      </w:pPr>
      <w:r w:rsidRPr="004000CC">
        <w:rPr>
          <w:rFonts w:ascii="仿宋_GB2312" w:eastAsia="仿宋_GB2312" w:hint="eastAsia"/>
          <w:spacing w:val="-10"/>
          <w:lang w:eastAsia="zh-CN"/>
        </w:rPr>
        <w:t>第十</w:t>
      </w:r>
      <w:r w:rsidR="00A8560D">
        <w:rPr>
          <w:rFonts w:ascii="仿宋_GB2312" w:eastAsia="仿宋_GB2312" w:hint="eastAsia"/>
          <w:spacing w:val="-10"/>
          <w:lang w:eastAsia="zh-CN"/>
        </w:rPr>
        <w:t>三</w:t>
      </w:r>
      <w:r w:rsidRPr="004000CC">
        <w:rPr>
          <w:rFonts w:ascii="仿宋_GB2312" w:eastAsia="仿宋_GB2312" w:hint="eastAsia"/>
          <w:spacing w:val="-10"/>
          <w:lang w:eastAsia="zh-CN"/>
        </w:rPr>
        <w:t>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0"/>
          <w:lang w:eastAsia="zh-CN"/>
        </w:rPr>
        <w:t>本制度自印发之日起执行。</w:t>
      </w:r>
    </w:p>
    <w:p w14:paraId="12183970" w14:textId="77777777" w:rsidR="00734E33" w:rsidRPr="004000CC" w:rsidRDefault="00734E33" w:rsidP="00D55CD3">
      <w:pPr>
        <w:spacing w:line="560" w:lineRule="exact"/>
        <w:jc w:val="both"/>
        <w:rPr>
          <w:rFonts w:ascii="仿宋_GB2312" w:eastAsia="仿宋_GB2312"/>
          <w:sz w:val="32"/>
          <w:szCs w:val="32"/>
          <w:lang w:eastAsia="zh-CN"/>
        </w:rPr>
        <w:sectPr w:rsidR="00734E33" w:rsidRPr="004000CC">
          <w:pgSz w:w="11910" w:h="16840"/>
          <w:pgMar w:top="1480" w:right="1520" w:bottom="280" w:left="1520" w:header="720" w:footer="720" w:gutter="0"/>
          <w:cols w:space="720"/>
        </w:sectPr>
      </w:pPr>
    </w:p>
    <w:p w14:paraId="542784AC" w14:textId="4ABC71FA" w:rsidR="00EA0FA0" w:rsidRDefault="002E1531" w:rsidP="00D55CD3">
      <w:pPr>
        <w:pStyle w:val="1"/>
        <w:spacing w:before="0" w:line="560" w:lineRule="exact"/>
        <w:ind w:hanging="280"/>
        <w:jc w:val="center"/>
        <w:rPr>
          <w:spacing w:val="-1"/>
          <w:lang w:eastAsia="zh-CN"/>
        </w:rPr>
      </w:pPr>
      <w:r w:rsidRPr="004000CC">
        <w:rPr>
          <w:rFonts w:hint="eastAsia"/>
          <w:spacing w:val="-1"/>
          <w:lang w:eastAsia="zh-CN"/>
        </w:rPr>
        <w:lastRenderedPageBreak/>
        <w:t>烟台</w:t>
      </w:r>
      <w:r>
        <w:rPr>
          <w:rFonts w:hint="eastAsia"/>
          <w:spacing w:val="-1"/>
          <w:lang w:eastAsia="zh-CN"/>
        </w:rPr>
        <w:t>黄渤海新</w:t>
      </w:r>
      <w:r w:rsidRPr="004000CC">
        <w:rPr>
          <w:rFonts w:hint="eastAsia"/>
          <w:spacing w:val="-1"/>
          <w:lang w:eastAsia="zh-CN"/>
        </w:rPr>
        <w:t>区</w:t>
      </w:r>
      <w:r w:rsidR="00DA458E">
        <w:rPr>
          <w:rFonts w:hint="eastAsia"/>
          <w:spacing w:val="-1"/>
          <w:lang w:eastAsia="zh-CN"/>
        </w:rPr>
        <w:t>招商</w:t>
      </w:r>
      <w:r w:rsidRPr="00DA458E">
        <w:rPr>
          <w:rFonts w:hint="eastAsia"/>
          <w:spacing w:val="-1"/>
          <w:lang w:eastAsia="zh-CN"/>
        </w:rPr>
        <w:t>局</w:t>
      </w:r>
    </w:p>
    <w:p w14:paraId="46603CC7" w14:textId="4954C572" w:rsidR="00734E33" w:rsidRPr="00DA458E" w:rsidRDefault="00000000" w:rsidP="00D55CD3">
      <w:pPr>
        <w:pStyle w:val="1"/>
        <w:spacing w:before="0" w:line="560" w:lineRule="exact"/>
        <w:ind w:hanging="280"/>
        <w:jc w:val="center"/>
        <w:rPr>
          <w:lang w:eastAsia="zh-CN"/>
        </w:rPr>
      </w:pPr>
      <w:r w:rsidRPr="00DA458E">
        <w:rPr>
          <w:rFonts w:hint="eastAsia"/>
          <w:lang w:eastAsia="zh-CN"/>
        </w:rPr>
        <w:t>行政执法全过程记录制度</w:t>
      </w:r>
    </w:p>
    <w:p w14:paraId="750875E2" w14:textId="77777777" w:rsidR="00734E33" w:rsidRPr="004000CC" w:rsidRDefault="00734E33" w:rsidP="00D55CD3">
      <w:pPr>
        <w:pStyle w:val="a3"/>
        <w:spacing w:line="560" w:lineRule="exact"/>
        <w:ind w:left="0"/>
        <w:jc w:val="center"/>
        <w:rPr>
          <w:rFonts w:ascii="仿宋_GB2312" w:eastAsia="仿宋_GB2312"/>
          <w:lang w:eastAsia="zh-CN"/>
        </w:rPr>
      </w:pPr>
    </w:p>
    <w:p w14:paraId="609F45E7" w14:textId="3F935F40"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第一条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为贯彻落实《国务院办公厅关于全面推行行政执</w:t>
      </w:r>
      <w:r w:rsidRPr="004000CC">
        <w:rPr>
          <w:rFonts w:ascii="仿宋_GB2312" w:eastAsia="仿宋_GB2312" w:hint="eastAsia"/>
          <w:w w:val="95"/>
          <w:lang w:eastAsia="zh-CN"/>
        </w:rPr>
        <w:t>法公示制度执法全过程记录制度重大执法决定法制审核制度</w:t>
      </w:r>
      <w:r w:rsidRPr="004000CC">
        <w:rPr>
          <w:rFonts w:ascii="仿宋_GB2312" w:eastAsia="仿宋_GB2312" w:hint="eastAsia"/>
          <w:spacing w:val="-3"/>
          <w:lang w:eastAsia="zh-CN"/>
        </w:rPr>
        <w:t>的指导意见</w:t>
      </w:r>
      <w:r w:rsidRPr="004000CC">
        <w:rPr>
          <w:rFonts w:ascii="仿宋_GB2312" w:eastAsia="仿宋_GB2312" w:hint="eastAsia"/>
          <w:spacing w:val="-199"/>
          <w:lang w:eastAsia="zh-CN"/>
        </w:rPr>
        <w:t>》</w:t>
      </w:r>
      <w:r w:rsidRPr="004000CC">
        <w:rPr>
          <w:rFonts w:ascii="仿宋_GB2312" w:eastAsia="仿宋_GB2312" w:hint="eastAsia"/>
          <w:spacing w:val="-2"/>
          <w:lang w:eastAsia="zh-CN"/>
        </w:rPr>
        <w:t>（国办发〔2018〕118</w:t>
      </w:r>
      <w:r w:rsidRPr="004000CC">
        <w:rPr>
          <w:rFonts w:ascii="仿宋_GB2312" w:eastAsia="仿宋_GB2312" w:hint="eastAsia"/>
          <w:spacing w:val="-20"/>
          <w:lang w:eastAsia="zh-CN"/>
        </w:rPr>
        <w:t>号</w:t>
      </w:r>
      <w:r w:rsidRPr="004000CC">
        <w:rPr>
          <w:rFonts w:ascii="仿宋_GB2312" w:eastAsia="仿宋_GB2312" w:hint="eastAsia"/>
          <w:spacing w:val="-161"/>
          <w:lang w:eastAsia="zh-CN"/>
        </w:rPr>
        <w:t>）</w:t>
      </w:r>
      <w:r w:rsidRPr="004000CC">
        <w:rPr>
          <w:rFonts w:ascii="仿宋_GB2312" w:eastAsia="仿宋_GB2312" w:hint="eastAsia"/>
          <w:spacing w:val="-24"/>
          <w:lang w:eastAsia="zh-CN"/>
        </w:rPr>
        <w:t>、《山东省人民政府办</w:t>
      </w:r>
      <w:r w:rsidRPr="004000CC">
        <w:rPr>
          <w:rFonts w:ascii="仿宋_GB2312" w:eastAsia="仿宋_GB2312" w:hint="eastAsia"/>
          <w:w w:val="95"/>
          <w:lang w:eastAsia="zh-CN"/>
        </w:rPr>
        <w:t>公厅关于印发山东省全面推行行政执法公示制度执法全过程记录制度重大执法决定法制审核制度实施方案的通知</w:t>
      </w:r>
      <w:r w:rsidRPr="004000CC">
        <w:rPr>
          <w:rFonts w:ascii="仿宋_GB2312" w:eastAsia="仿宋_GB2312" w:hint="eastAsia"/>
          <w:spacing w:val="-178"/>
          <w:w w:val="95"/>
          <w:lang w:eastAsia="zh-CN"/>
        </w:rPr>
        <w:t>》</w:t>
      </w:r>
      <w:r w:rsidRPr="004000CC">
        <w:rPr>
          <w:rFonts w:ascii="仿宋_GB2312" w:eastAsia="仿宋_GB2312" w:hint="eastAsia"/>
          <w:w w:val="95"/>
          <w:lang w:eastAsia="zh-CN"/>
        </w:rPr>
        <w:t>（鲁政</w:t>
      </w:r>
      <w:r w:rsidRPr="004000CC">
        <w:rPr>
          <w:rFonts w:ascii="仿宋_GB2312" w:eastAsia="仿宋_GB2312" w:hint="eastAsia"/>
          <w:lang w:eastAsia="zh-CN"/>
        </w:rPr>
        <w:t>发〔2019〕9</w:t>
      </w:r>
      <w:r w:rsidRPr="004000CC">
        <w:rPr>
          <w:rFonts w:ascii="仿宋_GB2312" w:eastAsia="仿宋_GB2312" w:hint="eastAsia"/>
          <w:spacing w:val="-12"/>
          <w:lang w:eastAsia="zh-CN"/>
        </w:rPr>
        <w:t>号</w:t>
      </w:r>
      <w:r w:rsidRPr="004000CC">
        <w:rPr>
          <w:rFonts w:ascii="仿宋_GB2312" w:eastAsia="仿宋_GB2312" w:hint="eastAsia"/>
          <w:lang w:eastAsia="zh-CN"/>
        </w:rPr>
        <w:t>）精神，规范行政执法程序，促进全局行政</w:t>
      </w:r>
      <w:r w:rsidRPr="004000CC">
        <w:rPr>
          <w:rFonts w:ascii="仿宋_GB2312" w:eastAsia="仿宋_GB2312" w:hint="eastAsia"/>
          <w:w w:val="95"/>
          <w:lang w:eastAsia="zh-CN"/>
        </w:rPr>
        <w:t>执法更加严格、规范、公正、文明，进一步保障公民、法人</w:t>
      </w:r>
      <w:r w:rsidRPr="004000CC">
        <w:rPr>
          <w:rFonts w:ascii="仿宋_GB2312" w:eastAsia="仿宋_GB2312" w:hint="eastAsia"/>
          <w:spacing w:val="-3"/>
          <w:lang w:eastAsia="zh-CN"/>
        </w:rPr>
        <w:t>和其他社会组织的合法权益，结合工作实际，制定本制度。</w:t>
      </w:r>
    </w:p>
    <w:p w14:paraId="453B642A" w14:textId="77777777" w:rsidR="00D55CD3" w:rsidRDefault="00000000"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第二条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本制度所称执法全过程记录，是指通过文字记</w:t>
      </w:r>
      <w:r w:rsidRPr="004000CC">
        <w:rPr>
          <w:rFonts w:ascii="仿宋_GB2312" w:eastAsia="仿宋_GB2312" w:hint="eastAsia"/>
          <w:w w:val="95"/>
          <w:lang w:eastAsia="zh-CN"/>
        </w:rPr>
        <w:t>录、音像资料及电子数据等记录方式，对行政执法的申请受理、现场检查、内部审核、文书送达、归档管理等行政执法</w:t>
      </w:r>
      <w:r w:rsidRPr="004000CC">
        <w:rPr>
          <w:rFonts w:ascii="仿宋_GB2312" w:eastAsia="仿宋_GB2312" w:hint="eastAsia"/>
          <w:lang w:eastAsia="zh-CN"/>
        </w:rPr>
        <w:t>全过程进行记录。</w:t>
      </w:r>
    </w:p>
    <w:p w14:paraId="7646BE2E" w14:textId="1333CC90" w:rsidR="00734E33" w:rsidRPr="004000CC" w:rsidRDefault="00000000" w:rsidP="00D55CD3">
      <w:pPr>
        <w:pStyle w:val="a3"/>
        <w:spacing w:line="560" w:lineRule="exact"/>
        <w:ind w:left="0" w:right="273" w:firstLineChars="200" w:firstLine="620"/>
        <w:jc w:val="both"/>
        <w:rPr>
          <w:rFonts w:ascii="仿宋_GB2312" w:eastAsia="仿宋_GB2312"/>
          <w:lang w:eastAsia="zh-CN"/>
        </w:rPr>
      </w:pPr>
      <w:r w:rsidRPr="004000CC">
        <w:rPr>
          <w:rFonts w:ascii="仿宋_GB2312" w:eastAsia="仿宋_GB2312" w:hint="eastAsia"/>
          <w:spacing w:val="-10"/>
          <w:lang w:eastAsia="zh-CN"/>
        </w:rPr>
        <w:t>第三条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0"/>
          <w:lang w:eastAsia="zh-CN"/>
        </w:rPr>
        <w:t>执法全过程记录应坚持合法、客观、准确、公正</w:t>
      </w:r>
      <w:r w:rsidRPr="004000CC">
        <w:rPr>
          <w:rFonts w:ascii="仿宋_GB2312" w:eastAsia="仿宋_GB2312" w:hint="eastAsia"/>
          <w:lang w:eastAsia="zh-CN"/>
        </w:rPr>
        <w:t>的原则。</w:t>
      </w:r>
    </w:p>
    <w:p w14:paraId="12FAD364" w14:textId="127E6D69"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第四条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逐步健全执法全过程记录工作机制，规范统一行</w:t>
      </w:r>
      <w:r w:rsidRPr="004000CC">
        <w:rPr>
          <w:rFonts w:ascii="仿宋_GB2312" w:eastAsia="仿宋_GB2312" w:hint="eastAsia"/>
          <w:w w:val="95"/>
          <w:lang w:eastAsia="zh-CN"/>
        </w:rPr>
        <w:t>政执法文书格式文本；加大相关设备投入，对需要现场核查的科室配备照相机、摄像机、执法记录仪等音像记录设备，</w:t>
      </w:r>
      <w:r w:rsidRPr="004000CC">
        <w:rPr>
          <w:rFonts w:ascii="仿宋_GB2312" w:eastAsia="仿宋_GB2312" w:hint="eastAsia"/>
          <w:lang w:eastAsia="zh-CN"/>
        </w:rPr>
        <w:t>确保执法全过程记录规范、文明、有序地开展。</w:t>
      </w:r>
    </w:p>
    <w:p w14:paraId="3B8C4D5D" w14:textId="77777777" w:rsidR="00734E33" w:rsidRPr="004000CC" w:rsidRDefault="00734E33" w:rsidP="00D55CD3">
      <w:pPr>
        <w:spacing w:line="560" w:lineRule="exact"/>
        <w:jc w:val="both"/>
        <w:rPr>
          <w:rFonts w:ascii="仿宋_GB2312" w:eastAsia="仿宋_GB2312"/>
          <w:sz w:val="32"/>
          <w:szCs w:val="32"/>
          <w:lang w:eastAsia="zh-CN"/>
        </w:rPr>
        <w:sectPr w:rsidR="00734E33" w:rsidRPr="004000CC">
          <w:pgSz w:w="11910" w:h="16840"/>
          <w:pgMar w:top="1400" w:right="1520" w:bottom="280" w:left="1520" w:header="720" w:footer="720" w:gutter="0"/>
          <w:cols w:space="720"/>
        </w:sectPr>
      </w:pPr>
    </w:p>
    <w:p w14:paraId="1080BECE" w14:textId="173819EE" w:rsidR="00734E33" w:rsidRPr="004000CC" w:rsidRDefault="00000000" w:rsidP="00D55CD3">
      <w:pPr>
        <w:pStyle w:val="a3"/>
        <w:spacing w:line="560" w:lineRule="exact"/>
        <w:ind w:left="0" w:right="262" w:firstLineChars="200" w:firstLine="618"/>
        <w:jc w:val="both"/>
        <w:rPr>
          <w:rFonts w:ascii="仿宋_GB2312" w:eastAsia="仿宋_GB2312"/>
          <w:lang w:eastAsia="zh-CN"/>
        </w:rPr>
      </w:pPr>
      <w:r w:rsidRPr="004000CC">
        <w:rPr>
          <w:rFonts w:ascii="仿宋_GB2312" w:eastAsia="仿宋_GB2312" w:hint="eastAsia"/>
          <w:spacing w:val="-11"/>
          <w:lang w:eastAsia="zh-CN"/>
        </w:rPr>
        <w:lastRenderedPageBreak/>
        <w:t>第五条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执法机关通过监控设备、电子监察系统等手段，</w:t>
      </w:r>
      <w:r w:rsidRPr="004000CC">
        <w:rPr>
          <w:rFonts w:ascii="仿宋_GB2312" w:eastAsia="仿宋_GB2312" w:hint="eastAsia"/>
          <w:w w:val="95"/>
          <w:lang w:eastAsia="zh-CN"/>
        </w:rPr>
        <w:t>对行政</w:t>
      </w:r>
      <w:r w:rsidR="00EB66D7">
        <w:rPr>
          <w:rFonts w:ascii="仿宋_GB2312" w:eastAsia="仿宋_GB2312" w:hint="eastAsia"/>
          <w:w w:val="95"/>
          <w:lang w:eastAsia="zh-CN"/>
        </w:rPr>
        <w:t>执法</w:t>
      </w:r>
      <w:r w:rsidRPr="004000CC">
        <w:rPr>
          <w:rFonts w:ascii="仿宋_GB2312" w:eastAsia="仿宋_GB2312" w:hint="eastAsia"/>
          <w:w w:val="95"/>
          <w:lang w:eastAsia="zh-CN"/>
        </w:rPr>
        <w:t>工作进行实时监控，实现全过程留痕和过程可回</w:t>
      </w:r>
      <w:r w:rsidRPr="004000CC">
        <w:rPr>
          <w:rFonts w:ascii="仿宋_GB2312" w:eastAsia="仿宋_GB2312" w:hint="eastAsia"/>
          <w:lang w:eastAsia="zh-CN"/>
        </w:rPr>
        <w:t>溯。</w:t>
      </w:r>
    </w:p>
    <w:p w14:paraId="3624AC65" w14:textId="5E478F8F" w:rsidR="00734E33" w:rsidRPr="004000CC" w:rsidRDefault="00000000" w:rsidP="00D55CD3">
      <w:pPr>
        <w:pStyle w:val="a3"/>
        <w:spacing w:line="560" w:lineRule="exact"/>
        <w:ind w:left="0" w:right="118" w:firstLineChars="200" w:firstLine="618"/>
        <w:jc w:val="both"/>
        <w:rPr>
          <w:rFonts w:ascii="仿宋_GB2312" w:eastAsia="仿宋_GB2312"/>
          <w:lang w:eastAsia="zh-CN"/>
        </w:rPr>
      </w:pPr>
      <w:r w:rsidRPr="004000CC">
        <w:rPr>
          <w:rFonts w:ascii="仿宋_GB2312" w:eastAsia="仿宋_GB2312" w:hint="eastAsia"/>
          <w:spacing w:val="-11"/>
          <w:lang w:eastAsia="zh-CN"/>
        </w:rPr>
        <w:t>第六条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执法人员根据行政</w:t>
      </w:r>
      <w:r w:rsidR="003F2B77">
        <w:rPr>
          <w:rFonts w:ascii="仿宋_GB2312" w:eastAsia="仿宋_GB2312" w:hint="eastAsia"/>
          <w:spacing w:val="-11"/>
          <w:lang w:eastAsia="zh-CN"/>
        </w:rPr>
        <w:t>执法</w:t>
      </w:r>
      <w:r w:rsidRPr="004000CC">
        <w:rPr>
          <w:rFonts w:ascii="仿宋_GB2312" w:eastAsia="仿宋_GB2312" w:hint="eastAsia"/>
          <w:spacing w:val="-11"/>
          <w:lang w:eastAsia="zh-CN"/>
        </w:rPr>
        <w:t>事项的种类、场所、阶段</w:t>
      </w:r>
      <w:r w:rsidRPr="004000CC">
        <w:rPr>
          <w:rFonts w:ascii="仿宋_GB2312" w:eastAsia="仿宋_GB2312" w:hint="eastAsia"/>
          <w:w w:val="95"/>
          <w:lang w:eastAsia="zh-CN"/>
        </w:rPr>
        <w:t>不同，采取合法、适当、有效的方式对</w:t>
      </w:r>
      <w:r w:rsidR="00EB66D7">
        <w:rPr>
          <w:rFonts w:ascii="仿宋_GB2312" w:eastAsia="仿宋_GB2312" w:hint="eastAsia"/>
          <w:w w:val="95"/>
          <w:lang w:eastAsia="zh-CN"/>
        </w:rPr>
        <w:t>执法</w:t>
      </w:r>
      <w:r w:rsidRPr="004000CC">
        <w:rPr>
          <w:rFonts w:ascii="仿宋_GB2312" w:eastAsia="仿宋_GB2312" w:hint="eastAsia"/>
          <w:w w:val="95"/>
          <w:lang w:eastAsia="zh-CN"/>
        </w:rPr>
        <w:t>全过程实施记录。</w:t>
      </w:r>
    </w:p>
    <w:p w14:paraId="7526CEE0" w14:textId="7A5B4174"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第七条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行政</w:t>
      </w:r>
      <w:r w:rsidR="00A85E61">
        <w:rPr>
          <w:rFonts w:ascii="仿宋_GB2312" w:eastAsia="仿宋_GB2312" w:hint="eastAsia"/>
          <w:lang w:eastAsia="zh-CN"/>
        </w:rPr>
        <w:t>检查</w:t>
      </w:r>
      <w:r w:rsidRPr="004000CC">
        <w:rPr>
          <w:rFonts w:ascii="仿宋_GB2312" w:eastAsia="仿宋_GB2312" w:hint="eastAsia"/>
          <w:lang w:eastAsia="zh-CN"/>
        </w:rPr>
        <w:t>过程中形成的文字</w:t>
      </w:r>
      <w:r w:rsidR="00A85E61">
        <w:rPr>
          <w:rFonts w:ascii="仿宋_GB2312" w:eastAsia="仿宋_GB2312" w:hint="eastAsia"/>
          <w:lang w:eastAsia="zh-CN"/>
        </w:rPr>
        <w:t>、影音</w:t>
      </w:r>
      <w:r w:rsidRPr="004000CC">
        <w:rPr>
          <w:rFonts w:ascii="仿宋_GB2312" w:eastAsia="仿宋_GB2312" w:hint="eastAsia"/>
          <w:lang w:eastAsia="zh-CN"/>
        </w:rPr>
        <w:t>记录资料应及时</w:t>
      </w:r>
      <w:r w:rsidRPr="004000CC">
        <w:rPr>
          <w:rFonts w:ascii="仿宋_GB2312" w:eastAsia="仿宋_GB2312" w:hint="eastAsia"/>
          <w:w w:val="95"/>
          <w:lang w:eastAsia="zh-CN"/>
        </w:rPr>
        <w:t>形成</w:t>
      </w:r>
      <w:r w:rsidR="00EB66D7">
        <w:rPr>
          <w:rFonts w:ascii="仿宋_GB2312" w:eastAsia="仿宋_GB2312" w:hint="eastAsia"/>
          <w:w w:val="95"/>
          <w:lang w:eastAsia="zh-CN"/>
        </w:rPr>
        <w:t>执法</w:t>
      </w:r>
      <w:r w:rsidRPr="004000CC">
        <w:rPr>
          <w:rFonts w:ascii="仿宋_GB2312" w:eastAsia="仿宋_GB2312" w:hint="eastAsia"/>
          <w:w w:val="95"/>
          <w:lang w:eastAsia="zh-CN"/>
        </w:rPr>
        <w:t>案卷归档</w:t>
      </w:r>
      <w:r w:rsidRPr="004000CC">
        <w:rPr>
          <w:rFonts w:ascii="仿宋_GB2312" w:eastAsia="仿宋_GB2312" w:hint="eastAsia"/>
          <w:lang w:eastAsia="zh-CN"/>
        </w:rPr>
        <w:t>。</w:t>
      </w:r>
    </w:p>
    <w:p w14:paraId="6CDB694C" w14:textId="19EAFD8C"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w:t>
      </w:r>
      <w:r w:rsidR="00A85E61">
        <w:rPr>
          <w:rFonts w:ascii="仿宋_GB2312" w:eastAsia="仿宋_GB2312" w:hint="eastAsia"/>
          <w:spacing w:val="-11"/>
          <w:lang w:eastAsia="zh-CN"/>
        </w:rPr>
        <w:t>八</w:t>
      </w:r>
      <w:r w:rsidRPr="004000CC">
        <w:rPr>
          <w:rFonts w:ascii="仿宋_GB2312" w:eastAsia="仿宋_GB2312" w:hint="eastAsia"/>
          <w:spacing w:val="-11"/>
          <w:lang w:eastAsia="zh-CN"/>
        </w:rPr>
        <w:t>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涉及国家秘密、商业秘密和个人隐私的执法记</w:t>
      </w:r>
      <w:r w:rsidRPr="004000CC">
        <w:rPr>
          <w:rFonts w:ascii="仿宋_GB2312" w:eastAsia="仿宋_GB2312" w:hint="eastAsia"/>
          <w:spacing w:val="-3"/>
          <w:lang w:eastAsia="zh-CN"/>
        </w:rPr>
        <w:t>录信息，应严格按照保密工作的有关规定和权限进行管理。</w:t>
      </w:r>
    </w:p>
    <w:p w14:paraId="5D566761" w14:textId="2AA88AC8" w:rsidR="00734E33" w:rsidRPr="004000CC" w:rsidRDefault="00000000" w:rsidP="00D55CD3">
      <w:pPr>
        <w:pStyle w:val="a3"/>
        <w:spacing w:line="560" w:lineRule="exact"/>
        <w:ind w:left="0" w:right="274" w:firstLineChars="200" w:firstLine="616"/>
        <w:jc w:val="both"/>
        <w:rPr>
          <w:rFonts w:ascii="仿宋_GB2312" w:eastAsia="仿宋_GB2312"/>
          <w:lang w:eastAsia="zh-CN"/>
        </w:rPr>
      </w:pPr>
      <w:r w:rsidRPr="004000CC">
        <w:rPr>
          <w:rFonts w:ascii="仿宋_GB2312" w:eastAsia="仿宋_GB2312" w:hint="eastAsia"/>
          <w:spacing w:val="-12"/>
          <w:lang w:eastAsia="zh-CN"/>
        </w:rPr>
        <w:t>第</w:t>
      </w:r>
      <w:r w:rsidR="00A85E61">
        <w:rPr>
          <w:rFonts w:ascii="仿宋_GB2312" w:eastAsia="仿宋_GB2312" w:hint="eastAsia"/>
          <w:spacing w:val="-12"/>
          <w:lang w:eastAsia="zh-CN"/>
        </w:rPr>
        <w:t>九</w:t>
      </w:r>
      <w:r w:rsidRPr="004000CC">
        <w:rPr>
          <w:rFonts w:ascii="仿宋_GB2312" w:eastAsia="仿宋_GB2312" w:hint="eastAsia"/>
          <w:spacing w:val="-12"/>
          <w:lang w:eastAsia="zh-CN"/>
        </w:rPr>
        <w:t>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2"/>
          <w:lang w:eastAsia="zh-CN"/>
        </w:rPr>
        <w:t>充分发挥执法全过程记录信息在行政决策、案</w:t>
      </w:r>
      <w:r w:rsidRPr="004000CC">
        <w:rPr>
          <w:rFonts w:ascii="仿宋_GB2312" w:eastAsia="仿宋_GB2312" w:hint="eastAsia"/>
          <w:w w:val="95"/>
          <w:lang w:eastAsia="zh-CN"/>
        </w:rPr>
        <w:t>卷评查、执法监督、舆情应对和健全社会信用体系等工作中</w:t>
      </w:r>
      <w:r w:rsidRPr="004000CC">
        <w:rPr>
          <w:rFonts w:ascii="仿宋_GB2312" w:eastAsia="仿宋_GB2312" w:hint="eastAsia"/>
          <w:lang w:eastAsia="zh-CN"/>
        </w:rPr>
        <w:t>的作用。</w:t>
      </w:r>
    </w:p>
    <w:p w14:paraId="3C7224E1" w14:textId="1EE0F2A0" w:rsidR="007451D7" w:rsidRDefault="00000000"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第十条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工作人员在行政执法全过程记录中有下列情</w:t>
      </w:r>
      <w:r w:rsidRPr="004000CC">
        <w:rPr>
          <w:rFonts w:ascii="仿宋_GB2312" w:eastAsia="仿宋_GB2312" w:hint="eastAsia"/>
          <w:w w:val="95"/>
          <w:lang w:eastAsia="zh-CN"/>
        </w:rPr>
        <w:t>形之一的，予以通报批评；情节严重或造成严重后果的，依</w:t>
      </w:r>
      <w:r w:rsidRPr="004000CC">
        <w:rPr>
          <w:rFonts w:ascii="仿宋_GB2312" w:eastAsia="仿宋_GB2312" w:hint="eastAsia"/>
          <w:lang w:eastAsia="zh-CN"/>
        </w:rPr>
        <w:t>纪</w:t>
      </w:r>
      <w:proofErr w:type="gramStart"/>
      <w:r w:rsidRPr="004000CC">
        <w:rPr>
          <w:rFonts w:ascii="仿宋_GB2312" w:eastAsia="仿宋_GB2312" w:hint="eastAsia"/>
          <w:lang w:eastAsia="zh-CN"/>
        </w:rPr>
        <w:t>依法问</w:t>
      </w:r>
      <w:proofErr w:type="gramEnd"/>
      <w:r w:rsidRPr="004000CC">
        <w:rPr>
          <w:rFonts w:ascii="仿宋_GB2312" w:eastAsia="仿宋_GB2312" w:hint="eastAsia"/>
          <w:lang w:eastAsia="zh-CN"/>
        </w:rPr>
        <w:t>责</w:t>
      </w:r>
      <w:r w:rsidR="007451D7">
        <w:rPr>
          <w:rFonts w:ascii="仿宋_GB2312" w:eastAsia="仿宋_GB2312" w:hint="eastAsia"/>
          <w:lang w:eastAsia="zh-CN"/>
        </w:rPr>
        <w:t>：</w:t>
      </w:r>
    </w:p>
    <w:p w14:paraId="7CA8DAB5" w14:textId="4395202C" w:rsidR="007451D7" w:rsidRDefault="00000000" w:rsidP="00D55CD3">
      <w:pPr>
        <w:pStyle w:val="a3"/>
        <w:spacing w:line="560" w:lineRule="exact"/>
        <w:ind w:left="0" w:right="273" w:firstLineChars="200" w:firstLine="605"/>
        <w:jc w:val="both"/>
        <w:rPr>
          <w:rFonts w:ascii="仿宋_GB2312" w:eastAsia="仿宋_GB2312"/>
          <w:w w:val="95"/>
          <w:lang w:eastAsia="zh-CN"/>
        </w:rPr>
      </w:pPr>
      <w:r w:rsidRPr="004000CC">
        <w:rPr>
          <w:rFonts w:ascii="仿宋_GB2312" w:eastAsia="仿宋_GB2312" w:hint="eastAsia"/>
          <w:w w:val="95"/>
          <w:lang w:eastAsia="zh-CN"/>
        </w:rPr>
        <w:t>（一）不制作或不按要求制作行政执法全过程记录信息</w:t>
      </w:r>
    </w:p>
    <w:p w14:paraId="6B43AC7F" w14:textId="7B09C9DC" w:rsidR="008556FD" w:rsidRDefault="00DD3300" w:rsidP="00D55CD3">
      <w:pPr>
        <w:pStyle w:val="a3"/>
        <w:spacing w:line="560" w:lineRule="exact"/>
        <w:ind w:left="0" w:right="273" w:firstLineChars="200" w:firstLine="605"/>
        <w:jc w:val="both"/>
        <w:rPr>
          <w:rFonts w:ascii="仿宋_GB2312" w:eastAsia="仿宋_GB2312"/>
          <w:w w:val="95"/>
          <w:lang w:eastAsia="zh-CN"/>
        </w:rPr>
      </w:pPr>
      <w:r>
        <w:rPr>
          <w:rFonts w:ascii="仿宋_GB2312" w:eastAsia="仿宋_GB2312" w:hint="eastAsia"/>
          <w:w w:val="95"/>
          <w:lang w:eastAsia="zh-CN"/>
        </w:rPr>
        <w:t>（二）</w:t>
      </w:r>
      <w:r w:rsidRPr="00DD3300">
        <w:rPr>
          <w:rFonts w:ascii="仿宋_GB2312" w:eastAsia="仿宋_GB2312" w:hint="eastAsia"/>
          <w:w w:val="95"/>
          <w:lang w:eastAsia="zh-CN"/>
        </w:rPr>
        <w:t>违反规定泄露行政执法全过程记录信息的</w:t>
      </w:r>
      <w:r>
        <w:rPr>
          <w:rFonts w:ascii="仿宋_GB2312" w:eastAsia="仿宋_GB2312" w:hint="eastAsia"/>
          <w:w w:val="95"/>
          <w:lang w:eastAsia="zh-CN"/>
        </w:rPr>
        <w:t>；</w:t>
      </w:r>
    </w:p>
    <w:p w14:paraId="1E3D80E5" w14:textId="77777777" w:rsidR="008556FD" w:rsidRDefault="008556FD" w:rsidP="00D55CD3">
      <w:pPr>
        <w:pStyle w:val="a3"/>
        <w:spacing w:line="560" w:lineRule="exact"/>
        <w:ind w:left="0" w:right="273" w:firstLineChars="200" w:firstLine="605"/>
        <w:jc w:val="both"/>
        <w:rPr>
          <w:rFonts w:ascii="仿宋_GB2312" w:eastAsia="仿宋_GB2312"/>
          <w:lang w:eastAsia="zh-CN"/>
        </w:rPr>
      </w:pPr>
      <w:r w:rsidRPr="004000CC">
        <w:rPr>
          <w:rFonts w:ascii="仿宋_GB2312" w:eastAsia="仿宋_GB2312" w:hint="eastAsia"/>
          <w:w w:val="95"/>
          <w:lang w:eastAsia="zh-CN"/>
        </w:rPr>
        <w:t>（三）故意毁损，随意删除、修改行政执法全过程记录</w:t>
      </w:r>
      <w:r w:rsidRPr="004000CC">
        <w:rPr>
          <w:rFonts w:ascii="仿宋_GB2312" w:eastAsia="仿宋_GB2312" w:hint="eastAsia"/>
          <w:lang w:eastAsia="zh-CN"/>
        </w:rPr>
        <w:t>信息的；</w:t>
      </w:r>
    </w:p>
    <w:p w14:paraId="3886954D" w14:textId="77777777" w:rsidR="008556FD" w:rsidRDefault="008556FD" w:rsidP="00D55CD3">
      <w:pPr>
        <w:pStyle w:val="a3"/>
        <w:spacing w:line="560" w:lineRule="exact"/>
        <w:ind w:left="0" w:right="273" w:firstLineChars="200" w:firstLine="605"/>
        <w:jc w:val="both"/>
        <w:rPr>
          <w:rFonts w:ascii="仿宋_GB2312" w:eastAsia="仿宋_GB2312"/>
          <w:lang w:eastAsia="zh-CN"/>
        </w:rPr>
      </w:pPr>
      <w:r w:rsidRPr="004000CC">
        <w:rPr>
          <w:rFonts w:ascii="仿宋_GB2312" w:eastAsia="仿宋_GB2312" w:hint="eastAsia"/>
          <w:w w:val="95"/>
          <w:lang w:eastAsia="zh-CN"/>
        </w:rPr>
        <w:t>（四）故意毁坏执法记录设备或者影像资料存储设备，</w:t>
      </w:r>
      <w:r w:rsidRPr="004000CC">
        <w:rPr>
          <w:rFonts w:ascii="仿宋_GB2312" w:eastAsia="仿宋_GB2312" w:hint="eastAsia"/>
          <w:lang w:eastAsia="zh-CN"/>
        </w:rPr>
        <w:t>致使记录信息损毁、丢失的；</w:t>
      </w:r>
    </w:p>
    <w:p w14:paraId="7CD871D2" w14:textId="77777777" w:rsidR="008556FD" w:rsidRDefault="008556FD" w:rsidP="00D55CD3">
      <w:pPr>
        <w:pStyle w:val="a3"/>
        <w:spacing w:line="560" w:lineRule="exact"/>
        <w:ind w:left="0" w:right="273" w:firstLineChars="200" w:firstLine="605"/>
        <w:jc w:val="both"/>
        <w:rPr>
          <w:rFonts w:ascii="仿宋_GB2312" w:eastAsia="仿宋_GB2312"/>
          <w:spacing w:val="-5"/>
          <w:lang w:eastAsia="zh-CN"/>
        </w:rPr>
      </w:pPr>
      <w:r w:rsidRPr="004000CC">
        <w:rPr>
          <w:rFonts w:ascii="仿宋_GB2312" w:eastAsia="仿宋_GB2312" w:hint="eastAsia"/>
          <w:w w:val="95"/>
          <w:lang w:eastAsia="zh-CN"/>
        </w:rPr>
        <w:t>（五）其他违反行政</w:t>
      </w:r>
      <w:r>
        <w:rPr>
          <w:rFonts w:ascii="仿宋_GB2312" w:eastAsia="仿宋_GB2312" w:hint="eastAsia"/>
          <w:w w:val="95"/>
          <w:lang w:eastAsia="zh-CN"/>
        </w:rPr>
        <w:t>执法</w:t>
      </w:r>
      <w:r w:rsidRPr="004000CC">
        <w:rPr>
          <w:rFonts w:ascii="仿宋_GB2312" w:eastAsia="仿宋_GB2312" w:hint="eastAsia"/>
          <w:w w:val="95"/>
          <w:lang w:eastAsia="zh-CN"/>
        </w:rPr>
        <w:t>全过程记录规定的。</w:t>
      </w:r>
      <w:r w:rsidRPr="004000CC">
        <w:rPr>
          <w:rFonts w:ascii="仿宋_GB2312" w:eastAsia="仿宋_GB2312" w:hint="eastAsia"/>
          <w:spacing w:val="-5"/>
          <w:lang w:eastAsia="zh-CN"/>
        </w:rPr>
        <w:t>第十</w:t>
      </w:r>
      <w:r>
        <w:rPr>
          <w:rFonts w:ascii="仿宋_GB2312" w:eastAsia="仿宋_GB2312" w:hint="eastAsia"/>
          <w:spacing w:val="-5"/>
          <w:lang w:eastAsia="zh-CN"/>
        </w:rPr>
        <w:t>一</w:t>
      </w:r>
      <w:r w:rsidRPr="004000CC">
        <w:rPr>
          <w:rFonts w:ascii="仿宋_GB2312" w:eastAsia="仿宋_GB2312" w:hint="eastAsia"/>
          <w:spacing w:val="-5"/>
          <w:lang w:eastAsia="zh-CN"/>
        </w:rPr>
        <w:t>条本制度自印发之日起执行。</w:t>
      </w:r>
    </w:p>
    <w:p w14:paraId="32F6B5CC" w14:textId="77777777" w:rsidR="008556FD" w:rsidRDefault="008556FD" w:rsidP="00D55CD3">
      <w:pPr>
        <w:spacing w:line="560" w:lineRule="exact"/>
        <w:rPr>
          <w:rFonts w:ascii="仿宋_GB2312" w:eastAsia="仿宋_GB2312"/>
          <w:spacing w:val="-5"/>
          <w:sz w:val="32"/>
          <w:szCs w:val="32"/>
          <w:lang w:eastAsia="zh-CN"/>
        </w:rPr>
      </w:pPr>
      <w:r>
        <w:rPr>
          <w:rFonts w:ascii="仿宋_GB2312" w:eastAsia="仿宋_GB2312"/>
          <w:spacing w:val="-5"/>
          <w:lang w:eastAsia="zh-CN"/>
        </w:rPr>
        <w:br w:type="page"/>
      </w:r>
    </w:p>
    <w:p w14:paraId="670928A7" w14:textId="77777777" w:rsidR="00B1719A" w:rsidRDefault="008556FD" w:rsidP="00D55CD3">
      <w:pPr>
        <w:pStyle w:val="a3"/>
        <w:spacing w:line="560" w:lineRule="exact"/>
        <w:ind w:left="0" w:right="273"/>
        <w:jc w:val="center"/>
        <w:rPr>
          <w:rFonts w:ascii="方正小标宋简体" w:eastAsia="方正小标宋简体"/>
          <w:sz w:val="44"/>
          <w:szCs w:val="44"/>
          <w:lang w:eastAsia="zh-CN"/>
        </w:rPr>
      </w:pPr>
      <w:r w:rsidRPr="008556FD">
        <w:rPr>
          <w:rFonts w:ascii="方正小标宋简体" w:eastAsia="方正小标宋简体" w:hint="eastAsia"/>
          <w:spacing w:val="-1"/>
          <w:sz w:val="44"/>
          <w:szCs w:val="44"/>
          <w:lang w:eastAsia="zh-CN"/>
        </w:rPr>
        <w:lastRenderedPageBreak/>
        <w:t>烟台黄</w:t>
      </w:r>
      <w:r w:rsidR="002E1531" w:rsidRPr="008556FD">
        <w:rPr>
          <w:rFonts w:ascii="方正小标宋简体" w:eastAsia="方正小标宋简体" w:hint="eastAsia"/>
          <w:spacing w:val="-1"/>
          <w:sz w:val="44"/>
          <w:szCs w:val="44"/>
          <w:lang w:eastAsia="zh-CN"/>
        </w:rPr>
        <w:t>渤海新区</w:t>
      </w:r>
      <w:r w:rsidR="007B2D6C" w:rsidRPr="008556FD">
        <w:rPr>
          <w:rFonts w:ascii="方正小标宋简体" w:eastAsia="方正小标宋简体" w:hint="eastAsia"/>
          <w:spacing w:val="-1"/>
          <w:sz w:val="44"/>
          <w:szCs w:val="44"/>
          <w:lang w:eastAsia="zh-CN"/>
        </w:rPr>
        <w:t>招商</w:t>
      </w:r>
      <w:r w:rsidRPr="008556FD">
        <w:rPr>
          <w:rFonts w:ascii="方正小标宋简体" w:eastAsia="方正小标宋简体" w:hint="eastAsia"/>
          <w:spacing w:val="-1"/>
          <w:sz w:val="44"/>
          <w:szCs w:val="44"/>
          <w:lang w:eastAsia="zh-CN"/>
        </w:rPr>
        <w:t>局</w:t>
      </w:r>
      <w:r w:rsidRPr="008556FD">
        <w:rPr>
          <w:rFonts w:ascii="方正小标宋简体" w:eastAsia="方正小标宋简体" w:hint="eastAsia"/>
          <w:sz w:val="44"/>
          <w:szCs w:val="44"/>
          <w:lang w:eastAsia="zh-CN"/>
        </w:rPr>
        <w:t>重大行政执法决定</w:t>
      </w:r>
    </w:p>
    <w:p w14:paraId="09591ED3" w14:textId="711C5581" w:rsidR="00734E33" w:rsidRPr="00B1719A" w:rsidRDefault="00000000" w:rsidP="00D55CD3">
      <w:pPr>
        <w:pStyle w:val="a3"/>
        <w:spacing w:line="560" w:lineRule="exact"/>
        <w:ind w:left="0" w:right="273"/>
        <w:jc w:val="center"/>
        <w:rPr>
          <w:rFonts w:ascii="方正小标宋简体" w:eastAsia="方正小标宋简体"/>
          <w:spacing w:val="-1"/>
          <w:sz w:val="44"/>
          <w:szCs w:val="44"/>
          <w:lang w:eastAsia="zh-CN"/>
        </w:rPr>
      </w:pPr>
      <w:r w:rsidRPr="008556FD">
        <w:rPr>
          <w:rFonts w:ascii="方正小标宋简体" w:eastAsia="方正小标宋简体" w:hint="eastAsia"/>
          <w:sz w:val="44"/>
          <w:szCs w:val="44"/>
          <w:lang w:eastAsia="zh-CN"/>
        </w:rPr>
        <w:t>法制审核制度</w:t>
      </w:r>
    </w:p>
    <w:p w14:paraId="3B004C49" w14:textId="77777777" w:rsidR="00734E33" w:rsidRPr="004000CC" w:rsidRDefault="00734E33" w:rsidP="00D55CD3">
      <w:pPr>
        <w:pStyle w:val="a3"/>
        <w:spacing w:line="560" w:lineRule="exact"/>
        <w:ind w:left="0"/>
        <w:jc w:val="center"/>
        <w:rPr>
          <w:rFonts w:ascii="仿宋_GB2312" w:eastAsia="仿宋_GB2312"/>
          <w:lang w:eastAsia="zh-CN"/>
        </w:rPr>
      </w:pPr>
    </w:p>
    <w:p w14:paraId="157B58E0" w14:textId="36C8A10B"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第一条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为贯彻落实《国务院办公厅关于全面推行行政执</w:t>
      </w:r>
      <w:r w:rsidRPr="004000CC">
        <w:rPr>
          <w:rFonts w:ascii="仿宋_GB2312" w:eastAsia="仿宋_GB2312" w:hint="eastAsia"/>
          <w:w w:val="95"/>
          <w:lang w:eastAsia="zh-CN"/>
        </w:rPr>
        <w:t>法公示制度执法全过程记录制度重大执法决定法制审核制度</w:t>
      </w:r>
      <w:r w:rsidRPr="004000CC">
        <w:rPr>
          <w:rFonts w:ascii="仿宋_GB2312" w:eastAsia="仿宋_GB2312" w:hint="eastAsia"/>
          <w:spacing w:val="-3"/>
          <w:lang w:eastAsia="zh-CN"/>
        </w:rPr>
        <w:t>的指导意见</w:t>
      </w:r>
      <w:r w:rsidRPr="004000CC">
        <w:rPr>
          <w:rFonts w:ascii="仿宋_GB2312" w:eastAsia="仿宋_GB2312" w:hint="eastAsia"/>
          <w:spacing w:val="-199"/>
          <w:lang w:eastAsia="zh-CN"/>
        </w:rPr>
        <w:t>》</w:t>
      </w:r>
      <w:r w:rsidRPr="004000CC">
        <w:rPr>
          <w:rFonts w:ascii="仿宋_GB2312" w:eastAsia="仿宋_GB2312" w:hint="eastAsia"/>
          <w:spacing w:val="-2"/>
          <w:lang w:eastAsia="zh-CN"/>
        </w:rPr>
        <w:t>（国办发〔2018〕118</w:t>
      </w:r>
      <w:r w:rsidRPr="004000CC">
        <w:rPr>
          <w:rFonts w:ascii="仿宋_GB2312" w:eastAsia="仿宋_GB2312" w:hint="eastAsia"/>
          <w:spacing w:val="-20"/>
          <w:lang w:eastAsia="zh-CN"/>
        </w:rPr>
        <w:t>号</w:t>
      </w:r>
      <w:r w:rsidRPr="004000CC">
        <w:rPr>
          <w:rFonts w:ascii="仿宋_GB2312" w:eastAsia="仿宋_GB2312" w:hint="eastAsia"/>
          <w:spacing w:val="-161"/>
          <w:lang w:eastAsia="zh-CN"/>
        </w:rPr>
        <w:t>）</w:t>
      </w:r>
      <w:r w:rsidRPr="004000CC">
        <w:rPr>
          <w:rFonts w:ascii="仿宋_GB2312" w:eastAsia="仿宋_GB2312" w:hint="eastAsia"/>
          <w:spacing w:val="-24"/>
          <w:lang w:eastAsia="zh-CN"/>
        </w:rPr>
        <w:t>、《山东省人民政府办</w:t>
      </w:r>
      <w:r w:rsidRPr="004000CC">
        <w:rPr>
          <w:rFonts w:ascii="仿宋_GB2312" w:eastAsia="仿宋_GB2312" w:hint="eastAsia"/>
          <w:w w:val="95"/>
          <w:lang w:eastAsia="zh-CN"/>
        </w:rPr>
        <w:t>公厅关于印发山东省全面推行行政执法公示制度执法全过程记录制度重大执法决定法制审核制度实施方案的通知</w:t>
      </w:r>
      <w:r w:rsidRPr="004000CC">
        <w:rPr>
          <w:rFonts w:ascii="仿宋_GB2312" w:eastAsia="仿宋_GB2312" w:hint="eastAsia"/>
          <w:spacing w:val="-178"/>
          <w:w w:val="95"/>
          <w:lang w:eastAsia="zh-CN"/>
        </w:rPr>
        <w:t>》</w:t>
      </w:r>
      <w:r w:rsidRPr="004000CC">
        <w:rPr>
          <w:rFonts w:ascii="仿宋_GB2312" w:eastAsia="仿宋_GB2312" w:hint="eastAsia"/>
          <w:w w:val="95"/>
          <w:lang w:eastAsia="zh-CN"/>
        </w:rPr>
        <w:t>（鲁政</w:t>
      </w:r>
      <w:r w:rsidRPr="004000CC">
        <w:rPr>
          <w:rFonts w:ascii="仿宋_GB2312" w:eastAsia="仿宋_GB2312" w:hint="eastAsia"/>
          <w:lang w:eastAsia="zh-CN"/>
        </w:rPr>
        <w:t>发〔2019〕9</w:t>
      </w:r>
      <w:r w:rsidRPr="004000CC">
        <w:rPr>
          <w:rFonts w:ascii="仿宋_GB2312" w:eastAsia="仿宋_GB2312" w:hint="eastAsia"/>
          <w:spacing w:val="-12"/>
          <w:lang w:eastAsia="zh-CN"/>
        </w:rPr>
        <w:t>号</w:t>
      </w:r>
      <w:r w:rsidRPr="004000CC">
        <w:rPr>
          <w:rFonts w:ascii="仿宋_GB2312" w:eastAsia="仿宋_GB2312" w:hint="eastAsia"/>
          <w:lang w:eastAsia="zh-CN"/>
        </w:rPr>
        <w:t>）精神，规范行政</w:t>
      </w:r>
      <w:r w:rsidR="00EB66D7">
        <w:rPr>
          <w:rFonts w:ascii="仿宋_GB2312" w:eastAsia="仿宋_GB2312" w:hint="eastAsia"/>
          <w:lang w:eastAsia="zh-CN"/>
        </w:rPr>
        <w:t>执法</w:t>
      </w:r>
      <w:r w:rsidRPr="004000CC">
        <w:rPr>
          <w:rFonts w:ascii="仿宋_GB2312" w:eastAsia="仿宋_GB2312" w:hint="eastAsia"/>
          <w:lang w:eastAsia="zh-CN"/>
        </w:rPr>
        <w:t>行为，加强行政执法</w:t>
      </w:r>
      <w:r w:rsidRPr="004000CC">
        <w:rPr>
          <w:rFonts w:ascii="仿宋_GB2312" w:eastAsia="仿宋_GB2312" w:hint="eastAsia"/>
          <w:w w:val="95"/>
          <w:lang w:eastAsia="zh-CN"/>
        </w:rPr>
        <w:t>监督，保护公民、法人和其他组织的合法权益，结合工作实</w:t>
      </w:r>
      <w:r w:rsidRPr="004000CC">
        <w:rPr>
          <w:rFonts w:ascii="仿宋_GB2312" w:eastAsia="仿宋_GB2312" w:hint="eastAsia"/>
          <w:w w:val="105"/>
          <w:lang w:eastAsia="zh-CN"/>
        </w:rPr>
        <w:t>际，制定本制度。</w:t>
      </w:r>
    </w:p>
    <w:p w14:paraId="380D4060" w14:textId="49D6F052"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第二条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本制度所称重大行政执法决定法制审核，是指本</w:t>
      </w:r>
      <w:r w:rsidRPr="004000CC">
        <w:rPr>
          <w:rFonts w:ascii="仿宋_GB2312" w:eastAsia="仿宋_GB2312" w:hint="eastAsia"/>
          <w:w w:val="95"/>
          <w:lang w:eastAsia="zh-CN"/>
        </w:rPr>
        <w:t>局在</w:t>
      </w:r>
      <w:proofErr w:type="gramStart"/>
      <w:r w:rsidRPr="004000CC">
        <w:rPr>
          <w:rFonts w:ascii="仿宋_GB2312" w:eastAsia="仿宋_GB2312" w:hint="eastAsia"/>
          <w:w w:val="95"/>
          <w:lang w:eastAsia="zh-CN"/>
        </w:rPr>
        <w:t>作出</w:t>
      </w:r>
      <w:proofErr w:type="gramEnd"/>
      <w:r w:rsidRPr="004000CC">
        <w:rPr>
          <w:rFonts w:ascii="仿宋_GB2312" w:eastAsia="仿宋_GB2312" w:hint="eastAsia"/>
          <w:w w:val="95"/>
          <w:lang w:eastAsia="zh-CN"/>
        </w:rPr>
        <w:t>重大行政执法决定之前，应当由法律顾问对其合法性、合理性和适当性进行审核的活动。未经法制审核或者审</w:t>
      </w:r>
      <w:r w:rsidRPr="004000CC">
        <w:rPr>
          <w:rFonts w:ascii="仿宋_GB2312" w:eastAsia="仿宋_GB2312" w:hint="eastAsia"/>
          <w:lang w:eastAsia="zh-CN"/>
        </w:rPr>
        <w:t>核未通过的，不得</w:t>
      </w:r>
      <w:proofErr w:type="gramStart"/>
      <w:r w:rsidRPr="004000CC">
        <w:rPr>
          <w:rFonts w:ascii="仿宋_GB2312" w:eastAsia="仿宋_GB2312" w:hint="eastAsia"/>
          <w:lang w:eastAsia="zh-CN"/>
        </w:rPr>
        <w:t>作出</w:t>
      </w:r>
      <w:proofErr w:type="gramEnd"/>
      <w:r w:rsidRPr="004000CC">
        <w:rPr>
          <w:rFonts w:ascii="仿宋_GB2312" w:eastAsia="仿宋_GB2312" w:hint="eastAsia"/>
          <w:lang w:eastAsia="zh-CN"/>
        </w:rPr>
        <w:t>决定。</w:t>
      </w:r>
    </w:p>
    <w:p w14:paraId="6F6B62C9" w14:textId="55CE6503" w:rsidR="00734E33" w:rsidRPr="004000CC" w:rsidRDefault="00000000"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第三条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具有下列情形之一的，属于本制度所称的重大行</w:t>
      </w:r>
      <w:r w:rsidRPr="004000CC">
        <w:rPr>
          <w:rFonts w:ascii="仿宋_GB2312" w:eastAsia="仿宋_GB2312" w:hint="eastAsia"/>
          <w:lang w:eastAsia="zh-CN"/>
        </w:rPr>
        <w:t>政执法决定，应当在</w:t>
      </w:r>
      <w:proofErr w:type="gramStart"/>
      <w:r w:rsidRPr="004000CC">
        <w:rPr>
          <w:rFonts w:ascii="仿宋_GB2312" w:eastAsia="仿宋_GB2312" w:hint="eastAsia"/>
          <w:lang w:eastAsia="zh-CN"/>
        </w:rPr>
        <w:t>作出</w:t>
      </w:r>
      <w:proofErr w:type="gramEnd"/>
      <w:r w:rsidRPr="004000CC">
        <w:rPr>
          <w:rFonts w:ascii="仿宋_GB2312" w:eastAsia="仿宋_GB2312" w:hint="eastAsia"/>
          <w:lang w:eastAsia="zh-CN"/>
        </w:rPr>
        <w:t>决定前进行法制审核：</w:t>
      </w:r>
    </w:p>
    <w:p w14:paraId="05B9B6E7" w14:textId="77777777" w:rsidR="00734E33" w:rsidRPr="004000CC" w:rsidRDefault="00000000" w:rsidP="00D55CD3">
      <w:pPr>
        <w:pStyle w:val="a3"/>
        <w:spacing w:line="560" w:lineRule="exact"/>
        <w:ind w:left="0" w:firstLineChars="200" w:firstLine="638"/>
        <w:jc w:val="both"/>
        <w:rPr>
          <w:rFonts w:ascii="仿宋_GB2312" w:eastAsia="仿宋_GB2312"/>
        </w:rPr>
      </w:pPr>
      <w:r w:rsidRPr="004000CC">
        <w:rPr>
          <w:rFonts w:ascii="仿宋_GB2312" w:eastAsia="仿宋_GB2312" w:hint="eastAsia"/>
          <w:spacing w:val="-1"/>
        </w:rPr>
        <w:t>（</w:t>
      </w:r>
      <w:proofErr w:type="spellStart"/>
      <w:r w:rsidRPr="004000CC">
        <w:rPr>
          <w:rFonts w:ascii="仿宋_GB2312" w:eastAsia="仿宋_GB2312" w:hint="eastAsia"/>
          <w:spacing w:val="-1"/>
        </w:rPr>
        <w:t>一）涉及重大公共利益的</w:t>
      </w:r>
      <w:proofErr w:type="spellEnd"/>
      <w:r w:rsidRPr="004000CC">
        <w:rPr>
          <w:rFonts w:ascii="仿宋_GB2312" w:eastAsia="仿宋_GB2312" w:hint="eastAsia"/>
          <w:spacing w:val="-1"/>
        </w:rPr>
        <w:t>；</w:t>
      </w:r>
    </w:p>
    <w:p w14:paraId="40AA7563" w14:textId="4CC74BB1" w:rsidR="00734E33" w:rsidRPr="004000CC" w:rsidRDefault="003F33C3" w:rsidP="00D55CD3">
      <w:pPr>
        <w:pStyle w:val="a3"/>
        <w:spacing w:line="560" w:lineRule="exact"/>
        <w:ind w:left="0" w:firstLineChars="200" w:firstLine="638"/>
        <w:jc w:val="both"/>
        <w:rPr>
          <w:rFonts w:ascii="仿宋_GB2312" w:eastAsia="仿宋_GB2312"/>
          <w:lang w:eastAsia="zh-CN"/>
        </w:rPr>
      </w:pPr>
      <w:r w:rsidRPr="004000CC">
        <w:rPr>
          <w:rFonts w:ascii="仿宋_GB2312" w:eastAsia="仿宋_GB2312" w:hint="eastAsia"/>
          <w:spacing w:val="-1"/>
          <w:lang w:eastAsia="zh-CN"/>
        </w:rPr>
        <w:t>（</w:t>
      </w:r>
      <w:r>
        <w:rPr>
          <w:rFonts w:ascii="仿宋_GB2312" w:eastAsia="仿宋_GB2312" w:hint="eastAsia"/>
          <w:spacing w:val="-1"/>
          <w:lang w:eastAsia="zh-CN"/>
        </w:rPr>
        <w:t>二</w:t>
      </w:r>
      <w:r w:rsidRPr="004000CC">
        <w:rPr>
          <w:rFonts w:ascii="仿宋_GB2312" w:eastAsia="仿宋_GB2312" w:hint="eastAsia"/>
          <w:spacing w:val="-1"/>
          <w:lang w:eastAsia="zh-CN"/>
        </w:rPr>
        <w:t>）</w:t>
      </w:r>
      <w:r w:rsidRPr="004000CC">
        <w:rPr>
          <w:rFonts w:ascii="仿宋_GB2312" w:eastAsia="仿宋_GB2312" w:hint="eastAsia"/>
          <w:w w:val="95"/>
          <w:lang w:eastAsia="zh-CN"/>
        </w:rPr>
        <w:t>可能造成重大社会影响或引发社会风险的；</w:t>
      </w:r>
    </w:p>
    <w:p w14:paraId="66663D04" w14:textId="4729D236" w:rsidR="00734E33" w:rsidRPr="004000CC" w:rsidRDefault="003F33C3" w:rsidP="00D55CD3">
      <w:pPr>
        <w:pStyle w:val="a3"/>
        <w:spacing w:line="560" w:lineRule="exact"/>
        <w:ind w:left="0" w:firstLineChars="200" w:firstLine="638"/>
        <w:jc w:val="both"/>
        <w:rPr>
          <w:rFonts w:ascii="仿宋_GB2312" w:eastAsia="仿宋_GB2312"/>
          <w:lang w:eastAsia="zh-CN"/>
        </w:rPr>
      </w:pPr>
      <w:r w:rsidRPr="004000CC">
        <w:rPr>
          <w:rFonts w:ascii="仿宋_GB2312" w:eastAsia="仿宋_GB2312" w:hint="eastAsia"/>
          <w:spacing w:val="-1"/>
          <w:lang w:eastAsia="zh-CN"/>
        </w:rPr>
        <w:t>（</w:t>
      </w:r>
      <w:r>
        <w:rPr>
          <w:rFonts w:ascii="仿宋_GB2312" w:eastAsia="仿宋_GB2312" w:hint="eastAsia"/>
          <w:spacing w:val="-1"/>
          <w:lang w:eastAsia="zh-CN"/>
        </w:rPr>
        <w:t>三</w:t>
      </w:r>
      <w:r w:rsidRPr="004000CC">
        <w:rPr>
          <w:rFonts w:ascii="仿宋_GB2312" w:eastAsia="仿宋_GB2312" w:hint="eastAsia"/>
          <w:spacing w:val="-1"/>
          <w:lang w:eastAsia="zh-CN"/>
        </w:rPr>
        <w:t>）</w:t>
      </w:r>
      <w:r w:rsidRPr="004000CC">
        <w:rPr>
          <w:rFonts w:ascii="仿宋_GB2312" w:eastAsia="仿宋_GB2312" w:hint="eastAsia"/>
          <w:w w:val="95"/>
          <w:lang w:eastAsia="zh-CN"/>
        </w:rPr>
        <w:t>直接关系行政相对人或第三人重大权益的；</w:t>
      </w:r>
    </w:p>
    <w:p w14:paraId="7B3FAB6D" w14:textId="07DE8FE1" w:rsidR="00734E33" w:rsidRPr="004000CC" w:rsidRDefault="003F33C3" w:rsidP="00D55CD3">
      <w:pPr>
        <w:pStyle w:val="a3"/>
        <w:spacing w:line="560" w:lineRule="exact"/>
        <w:ind w:left="0" w:firstLineChars="200" w:firstLine="638"/>
        <w:jc w:val="both"/>
        <w:rPr>
          <w:rFonts w:ascii="仿宋_GB2312" w:eastAsia="仿宋_GB2312"/>
          <w:lang w:eastAsia="zh-CN"/>
        </w:rPr>
      </w:pPr>
      <w:r w:rsidRPr="004000CC">
        <w:rPr>
          <w:rFonts w:ascii="仿宋_GB2312" w:eastAsia="仿宋_GB2312" w:hint="eastAsia"/>
          <w:spacing w:val="-1"/>
          <w:lang w:eastAsia="zh-CN"/>
        </w:rPr>
        <w:t>（</w:t>
      </w:r>
      <w:r>
        <w:rPr>
          <w:rFonts w:ascii="仿宋_GB2312" w:eastAsia="仿宋_GB2312" w:hint="eastAsia"/>
          <w:spacing w:val="-1"/>
          <w:lang w:eastAsia="zh-CN"/>
        </w:rPr>
        <w:t>四</w:t>
      </w:r>
      <w:r w:rsidRPr="004000CC">
        <w:rPr>
          <w:rFonts w:ascii="仿宋_GB2312" w:eastAsia="仿宋_GB2312" w:hint="eastAsia"/>
          <w:spacing w:val="-1"/>
          <w:lang w:eastAsia="zh-CN"/>
        </w:rPr>
        <w:t>）</w:t>
      </w:r>
      <w:r w:rsidRPr="004000CC">
        <w:rPr>
          <w:rFonts w:ascii="仿宋_GB2312" w:eastAsia="仿宋_GB2312" w:hint="eastAsia"/>
          <w:lang w:eastAsia="zh-CN"/>
        </w:rPr>
        <w:t>经过听证程序的；</w:t>
      </w:r>
    </w:p>
    <w:p w14:paraId="5825BD89" w14:textId="0F75BEF9" w:rsidR="003F33C3" w:rsidRDefault="003F33C3" w:rsidP="00D55CD3">
      <w:pPr>
        <w:pStyle w:val="a3"/>
        <w:spacing w:line="560" w:lineRule="exact"/>
        <w:ind w:left="0" w:firstLineChars="200" w:firstLine="638"/>
        <w:jc w:val="both"/>
        <w:rPr>
          <w:rFonts w:ascii="仿宋_GB2312" w:eastAsia="仿宋_GB2312"/>
          <w:spacing w:val="-4"/>
          <w:lang w:eastAsia="zh-CN"/>
        </w:rPr>
      </w:pPr>
      <w:r w:rsidRPr="004000CC">
        <w:rPr>
          <w:rFonts w:ascii="仿宋_GB2312" w:eastAsia="仿宋_GB2312" w:hint="eastAsia"/>
          <w:spacing w:val="-1"/>
          <w:lang w:eastAsia="zh-CN"/>
        </w:rPr>
        <w:t>（</w:t>
      </w:r>
      <w:r>
        <w:rPr>
          <w:rFonts w:ascii="仿宋_GB2312" w:eastAsia="仿宋_GB2312" w:hint="eastAsia"/>
          <w:spacing w:val="-1"/>
          <w:lang w:eastAsia="zh-CN"/>
        </w:rPr>
        <w:t>五</w:t>
      </w:r>
      <w:r w:rsidRPr="004000CC">
        <w:rPr>
          <w:rFonts w:ascii="仿宋_GB2312" w:eastAsia="仿宋_GB2312" w:hint="eastAsia"/>
          <w:spacing w:val="-1"/>
          <w:lang w:eastAsia="zh-CN"/>
        </w:rPr>
        <w:t>）</w:t>
      </w:r>
      <w:r w:rsidRPr="004000CC">
        <w:rPr>
          <w:rFonts w:ascii="仿宋_GB2312" w:eastAsia="仿宋_GB2312" w:hint="eastAsia"/>
          <w:spacing w:val="-4"/>
          <w:lang w:eastAsia="zh-CN"/>
        </w:rPr>
        <w:t>其他法律、法规、规章规定需要进行法制审核的</w:t>
      </w:r>
      <w:r>
        <w:rPr>
          <w:rFonts w:ascii="仿宋_GB2312" w:eastAsia="仿宋_GB2312" w:hint="eastAsia"/>
          <w:spacing w:val="-4"/>
          <w:lang w:eastAsia="zh-CN"/>
        </w:rPr>
        <w:t>。</w:t>
      </w:r>
    </w:p>
    <w:p w14:paraId="69FF3E62" w14:textId="6A05FB27" w:rsidR="003F33C3" w:rsidRPr="004000CC"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第四条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proofErr w:type="gramStart"/>
      <w:r>
        <w:rPr>
          <w:rFonts w:ascii="仿宋_GB2312" w:eastAsia="仿宋_GB2312" w:hint="eastAsia"/>
          <w:lang w:eastAsia="zh-CN"/>
        </w:rPr>
        <w:t>局相关</w:t>
      </w:r>
      <w:proofErr w:type="gramEnd"/>
      <w:r>
        <w:rPr>
          <w:rFonts w:ascii="仿宋_GB2312" w:eastAsia="仿宋_GB2312" w:hint="eastAsia"/>
          <w:lang w:eastAsia="zh-CN"/>
        </w:rPr>
        <w:t>处室</w:t>
      </w:r>
      <w:r w:rsidRPr="004000CC">
        <w:rPr>
          <w:rFonts w:ascii="仿宋_GB2312" w:eastAsia="仿宋_GB2312" w:hint="eastAsia"/>
          <w:lang w:eastAsia="zh-CN"/>
        </w:rPr>
        <w:t>对符合重大行政执法决定法制审核条</w:t>
      </w:r>
      <w:r w:rsidRPr="004000CC">
        <w:rPr>
          <w:rFonts w:ascii="仿宋_GB2312" w:eastAsia="仿宋_GB2312" w:hint="eastAsia"/>
          <w:w w:val="95"/>
          <w:lang w:eastAsia="zh-CN"/>
        </w:rPr>
        <w:t>件的事项，应当提出重大</w:t>
      </w:r>
      <w:r>
        <w:rPr>
          <w:rFonts w:ascii="仿宋_GB2312" w:eastAsia="仿宋_GB2312" w:hint="eastAsia"/>
          <w:w w:val="95"/>
          <w:lang w:eastAsia="zh-CN"/>
        </w:rPr>
        <w:t>执法</w:t>
      </w:r>
      <w:r w:rsidRPr="004000CC">
        <w:rPr>
          <w:rFonts w:ascii="仿宋_GB2312" w:eastAsia="仿宋_GB2312" w:hint="eastAsia"/>
          <w:w w:val="95"/>
          <w:lang w:eastAsia="zh-CN"/>
        </w:rPr>
        <w:t>决定法制审核申请，并按照要</w:t>
      </w:r>
      <w:r w:rsidRPr="004000CC">
        <w:rPr>
          <w:rFonts w:ascii="仿宋_GB2312" w:eastAsia="仿宋_GB2312" w:hint="eastAsia"/>
          <w:lang w:eastAsia="zh-CN"/>
        </w:rPr>
        <w:t>求做好登记。</w:t>
      </w:r>
    </w:p>
    <w:p w14:paraId="000915BD" w14:textId="028109EC" w:rsidR="003F33C3" w:rsidRPr="004000CC"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第五条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登记时应写明需要审核的重大决策并由</w:t>
      </w:r>
      <w:r>
        <w:rPr>
          <w:rFonts w:ascii="仿宋_GB2312" w:eastAsia="仿宋_GB2312" w:hint="eastAsia"/>
          <w:lang w:eastAsia="zh-CN"/>
        </w:rPr>
        <w:t>处室</w:t>
      </w:r>
      <w:r w:rsidRPr="004000CC">
        <w:rPr>
          <w:rFonts w:ascii="仿宋_GB2312" w:eastAsia="仿宋_GB2312" w:hint="eastAsia"/>
          <w:lang w:eastAsia="zh-CN"/>
        </w:rPr>
        <w:t>主</w:t>
      </w:r>
      <w:r w:rsidRPr="004000CC">
        <w:rPr>
          <w:rFonts w:ascii="仿宋_GB2312" w:eastAsia="仿宋_GB2312" w:hint="eastAsia"/>
          <w:w w:val="95"/>
          <w:lang w:eastAsia="zh-CN"/>
        </w:rPr>
        <w:t>要负责人签字。由责任处室联系对接法律顾问对重大执法决</w:t>
      </w:r>
      <w:r w:rsidRPr="004000CC">
        <w:rPr>
          <w:rFonts w:ascii="仿宋_GB2312" w:eastAsia="仿宋_GB2312" w:hint="eastAsia"/>
          <w:lang w:eastAsia="zh-CN"/>
        </w:rPr>
        <w:t>定进行</w:t>
      </w:r>
      <w:r w:rsidRPr="004000CC">
        <w:rPr>
          <w:rFonts w:ascii="仿宋_GB2312" w:eastAsia="仿宋_GB2312" w:hint="eastAsia"/>
          <w:lang w:eastAsia="zh-CN"/>
        </w:rPr>
        <w:lastRenderedPageBreak/>
        <w:t>审核。</w:t>
      </w:r>
    </w:p>
    <w:p w14:paraId="738F9DF7" w14:textId="2B6654CA" w:rsidR="003F33C3"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第六条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法律顾问对重大行政执法决定从以下几个方面进行审核：</w:t>
      </w:r>
    </w:p>
    <w:p w14:paraId="7BD659A6" w14:textId="77777777" w:rsidR="003F33C3"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（一）实施主体是否合法；</w:t>
      </w:r>
    </w:p>
    <w:p w14:paraId="5FFE6779" w14:textId="77777777" w:rsidR="003F33C3" w:rsidRDefault="003F33C3" w:rsidP="00D55CD3">
      <w:pPr>
        <w:pStyle w:val="a3"/>
        <w:spacing w:line="560" w:lineRule="exact"/>
        <w:ind w:left="0" w:right="273" w:firstLineChars="200" w:firstLine="634"/>
        <w:jc w:val="both"/>
        <w:rPr>
          <w:rFonts w:ascii="仿宋_GB2312" w:eastAsia="仿宋_GB2312"/>
          <w:lang w:eastAsia="zh-CN"/>
        </w:rPr>
      </w:pPr>
      <w:r w:rsidRPr="004000CC">
        <w:rPr>
          <w:rFonts w:ascii="仿宋_GB2312" w:eastAsia="仿宋_GB2312" w:hint="eastAsia"/>
          <w:spacing w:val="-3"/>
          <w:lang w:eastAsia="zh-CN"/>
        </w:rPr>
        <w:t>（二）申请材料是否齐全、符合法定形式；</w:t>
      </w:r>
    </w:p>
    <w:p w14:paraId="55B2F64C" w14:textId="77777777" w:rsidR="003F33C3" w:rsidRDefault="003F33C3" w:rsidP="00D55CD3">
      <w:pPr>
        <w:pStyle w:val="a3"/>
        <w:spacing w:line="560" w:lineRule="exact"/>
        <w:ind w:left="0" w:right="273" w:firstLineChars="200" w:firstLine="636"/>
        <w:jc w:val="both"/>
        <w:rPr>
          <w:rFonts w:ascii="仿宋_GB2312" w:eastAsia="仿宋_GB2312"/>
          <w:lang w:eastAsia="zh-CN"/>
        </w:rPr>
      </w:pPr>
      <w:r w:rsidRPr="004000CC">
        <w:rPr>
          <w:rFonts w:ascii="仿宋_GB2312" w:eastAsia="仿宋_GB2312" w:hint="eastAsia"/>
          <w:spacing w:val="-2"/>
          <w:lang w:eastAsia="zh-CN"/>
        </w:rPr>
        <w:t>（三）</w:t>
      </w:r>
      <w:r w:rsidRPr="004000CC">
        <w:rPr>
          <w:rFonts w:ascii="仿宋_GB2312" w:eastAsia="仿宋_GB2312" w:hint="eastAsia"/>
          <w:spacing w:val="-1"/>
          <w:lang w:eastAsia="zh-CN"/>
        </w:rPr>
        <w:t>是否符合法定条件、标准；</w:t>
      </w:r>
    </w:p>
    <w:p w14:paraId="6119D861" w14:textId="77777777" w:rsidR="003F33C3"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rPr>
        <w:t>（</w:t>
      </w:r>
      <w:proofErr w:type="spellStart"/>
      <w:r w:rsidRPr="004000CC">
        <w:rPr>
          <w:rFonts w:ascii="仿宋_GB2312" w:eastAsia="仿宋_GB2312" w:hint="eastAsia"/>
        </w:rPr>
        <w:t>四）适用程序是否合法</w:t>
      </w:r>
      <w:proofErr w:type="spellEnd"/>
      <w:r w:rsidRPr="004000CC">
        <w:rPr>
          <w:rFonts w:ascii="仿宋_GB2312" w:eastAsia="仿宋_GB2312" w:hint="eastAsia"/>
        </w:rPr>
        <w:t>；</w:t>
      </w:r>
    </w:p>
    <w:p w14:paraId="18C1D2D9" w14:textId="77777777" w:rsidR="003F33C3" w:rsidRDefault="003F33C3" w:rsidP="00D55CD3">
      <w:pPr>
        <w:pStyle w:val="a3"/>
        <w:spacing w:line="560" w:lineRule="exact"/>
        <w:ind w:left="0" w:right="273" w:firstLineChars="200" w:firstLine="636"/>
        <w:jc w:val="both"/>
        <w:rPr>
          <w:rFonts w:ascii="仿宋_GB2312" w:eastAsia="仿宋_GB2312"/>
          <w:lang w:eastAsia="zh-CN"/>
        </w:rPr>
      </w:pPr>
      <w:r w:rsidRPr="004000CC">
        <w:rPr>
          <w:rFonts w:ascii="仿宋_GB2312" w:eastAsia="仿宋_GB2312" w:hint="eastAsia"/>
          <w:spacing w:val="-2"/>
          <w:lang w:eastAsia="zh-CN"/>
        </w:rPr>
        <w:t>（五）</w:t>
      </w:r>
      <w:r w:rsidRPr="004000CC">
        <w:rPr>
          <w:rFonts w:ascii="仿宋_GB2312" w:eastAsia="仿宋_GB2312" w:hint="eastAsia"/>
          <w:spacing w:val="-1"/>
          <w:lang w:eastAsia="zh-CN"/>
        </w:rPr>
        <w:t>执法文书是否完备、规范；</w:t>
      </w:r>
    </w:p>
    <w:p w14:paraId="02E69649" w14:textId="77777777" w:rsidR="003F33C3" w:rsidRDefault="003F33C3" w:rsidP="00D55CD3">
      <w:pPr>
        <w:pStyle w:val="a3"/>
        <w:spacing w:line="560" w:lineRule="exact"/>
        <w:ind w:left="0" w:right="273" w:firstLineChars="200" w:firstLine="634"/>
        <w:jc w:val="both"/>
        <w:rPr>
          <w:rFonts w:ascii="仿宋_GB2312" w:eastAsia="仿宋_GB2312"/>
          <w:lang w:eastAsia="zh-CN"/>
        </w:rPr>
      </w:pPr>
      <w:r w:rsidRPr="004000CC">
        <w:rPr>
          <w:rFonts w:ascii="仿宋_GB2312" w:eastAsia="仿宋_GB2312" w:hint="eastAsia"/>
          <w:spacing w:val="-3"/>
          <w:lang w:eastAsia="zh-CN"/>
        </w:rPr>
        <w:t>（六</w:t>
      </w:r>
      <w:r w:rsidRPr="004000CC">
        <w:rPr>
          <w:rFonts w:ascii="仿宋_GB2312" w:eastAsia="仿宋_GB2312" w:hint="eastAsia"/>
          <w:spacing w:val="-2"/>
          <w:lang w:eastAsia="zh-CN"/>
        </w:rPr>
        <w:t>）适用法律、法规、规章是否正确；</w:t>
      </w:r>
    </w:p>
    <w:p w14:paraId="72F9B2E9" w14:textId="77777777" w:rsidR="003F33C3" w:rsidRDefault="003F33C3" w:rsidP="00D55CD3">
      <w:pPr>
        <w:pStyle w:val="a3"/>
        <w:spacing w:line="560" w:lineRule="exact"/>
        <w:ind w:left="0" w:right="273" w:firstLineChars="200" w:firstLine="636"/>
        <w:jc w:val="both"/>
        <w:rPr>
          <w:rFonts w:ascii="仿宋_GB2312" w:eastAsia="仿宋_GB2312"/>
          <w:lang w:eastAsia="zh-CN"/>
        </w:rPr>
      </w:pPr>
      <w:r w:rsidRPr="004000CC">
        <w:rPr>
          <w:rFonts w:ascii="仿宋_GB2312" w:eastAsia="仿宋_GB2312" w:hint="eastAsia"/>
          <w:spacing w:val="-2"/>
          <w:lang w:eastAsia="zh-CN"/>
        </w:rPr>
        <w:t>（七）</w:t>
      </w:r>
      <w:r w:rsidRPr="004000CC">
        <w:rPr>
          <w:rFonts w:ascii="仿宋_GB2312" w:eastAsia="仿宋_GB2312" w:hint="eastAsia"/>
          <w:spacing w:val="-1"/>
          <w:lang w:eastAsia="zh-CN"/>
        </w:rPr>
        <w:t>其他依法应当审核的事项。</w:t>
      </w:r>
    </w:p>
    <w:p w14:paraId="573B8CA4" w14:textId="0FCF89C0" w:rsidR="003F33C3" w:rsidRDefault="003F33C3"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第七条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重大执法决定法制审核以文字审核为主。法律顾</w:t>
      </w:r>
      <w:r w:rsidRPr="004000CC">
        <w:rPr>
          <w:rFonts w:ascii="仿宋_GB2312" w:eastAsia="仿宋_GB2312" w:hint="eastAsia"/>
          <w:w w:val="95"/>
          <w:lang w:eastAsia="zh-CN"/>
        </w:rPr>
        <w:t>问应当及时对需要审核材料进行审核，提出书面审核意见，</w:t>
      </w:r>
      <w:r w:rsidRPr="004000CC">
        <w:rPr>
          <w:rFonts w:ascii="仿宋_GB2312" w:eastAsia="仿宋_GB2312" w:hint="eastAsia"/>
          <w:lang w:eastAsia="zh-CN"/>
        </w:rPr>
        <w:t>存入行政执法案卷。</w:t>
      </w:r>
    </w:p>
    <w:p w14:paraId="191D1586" w14:textId="6981D70C" w:rsidR="003F33C3" w:rsidRDefault="003F33C3"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第八条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情况复杂、专业性较强的</w:t>
      </w:r>
      <w:r>
        <w:rPr>
          <w:rFonts w:ascii="仿宋_GB2312" w:eastAsia="仿宋_GB2312" w:hint="eastAsia"/>
          <w:spacing w:val="-11"/>
          <w:lang w:eastAsia="zh-CN"/>
        </w:rPr>
        <w:t>监管</w:t>
      </w:r>
      <w:r w:rsidRPr="004000CC">
        <w:rPr>
          <w:rFonts w:ascii="仿宋_GB2312" w:eastAsia="仿宋_GB2312" w:hint="eastAsia"/>
          <w:spacing w:val="-11"/>
          <w:lang w:eastAsia="zh-CN"/>
        </w:rPr>
        <w:t>事项，责任处室可</w:t>
      </w:r>
      <w:r w:rsidRPr="004000CC">
        <w:rPr>
          <w:rFonts w:ascii="仿宋_GB2312" w:eastAsia="仿宋_GB2312" w:hint="eastAsia"/>
          <w:lang w:eastAsia="zh-CN"/>
        </w:rPr>
        <w:t>以组织召开座谈会、专家论证会等进行研究论证。</w:t>
      </w:r>
    </w:p>
    <w:p w14:paraId="11773E4D" w14:textId="3523DBF3" w:rsidR="003F33C3"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第九条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法律顾问和承办科室对审核意见无法达成一致的，由责任处室报行政执法机关负责人决定。</w:t>
      </w:r>
    </w:p>
    <w:p w14:paraId="7D9F26D6" w14:textId="3BB9C508" w:rsidR="003F33C3" w:rsidRDefault="003F33C3" w:rsidP="00D55CD3">
      <w:pPr>
        <w:pStyle w:val="a3"/>
        <w:spacing w:line="560" w:lineRule="exact"/>
        <w:ind w:left="0" w:right="273" w:firstLineChars="200" w:firstLine="616"/>
        <w:jc w:val="both"/>
        <w:rPr>
          <w:rFonts w:ascii="仿宋_GB2312" w:eastAsia="仿宋_GB2312"/>
          <w:lang w:eastAsia="zh-CN"/>
        </w:rPr>
      </w:pPr>
      <w:r w:rsidRPr="004000CC">
        <w:rPr>
          <w:rFonts w:ascii="仿宋_GB2312" w:eastAsia="仿宋_GB2312" w:hint="eastAsia"/>
          <w:spacing w:val="-12"/>
          <w:lang w:eastAsia="zh-CN"/>
        </w:rPr>
        <w:t>第十条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2"/>
          <w:lang w:eastAsia="zh-CN"/>
        </w:rPr>
        <w:t>法律、法规、规章规定行政执法决定</w:t>
      </w:r>
      <w:proofErr w:type="gramStart"/>
      <w:r w:rsidRPr="004000CC">
        <w:rPr>
          <w:rFonts w:ascii="仿宋_GB2312" w:eastAsia="仿宋_GB2312" w:hint="eastAsia"/>
          <w:spacing w:val="-12"/>
          <w:lang w:eastAsia="zh-CN"/>
        </w:rPr>
        <w:t>作出</w:t>
      </w:r>
      <w:proofErr w:type="gramEnd"/>
      <w:r w:rsidRPr="004000CC">
        <w:rPr>
          <w:rFonts w:ascii="仿宋_GB2312" w:eastAsia="仿宋_GB2312" w:hint="eastAsia"/>
          <w:spacing w:val="-12"/>
          <w:lang w:eastAsia="zh-CN"/>
        </w:rPr>
        <w:t>前需要</w:t>
      </w:r>
      <w:r w:rsidRPr="004000CC">
        <w:rPr>
          <w:rFonts w:ascii="仿宋_GB2312" w:eastAsia="仿宋_GB2312" w:hint="eastAsia"/>
          <w:w w:val="95"/>
          <w:lang w:eastAsia="zh-CN"/>
        </w:rPr>
        <w:t>经过集体讨论的，应当先进行法制审核。法制审核的时间计</w:t>
      </w:r>
      <w:r w:rsidRPr="004000CC">
        <w:rPr>
          <w:rFonts w:ascii="仿宋_GB2312" w:eastAsia="仿宋_GB2312" w:hint="eastAsia"/>
          <w:lang w:eastAsia="zh-CN"/>
        </w:rPr>
        <w:t>入行政执法办理期间。</w:t>
      </w:r>
    </w:p>
    <w:p w14:paraId="5D52030F" w14:textId="60C88FE2" w:rsidR="003F33C3" w:rsidRDefault="003F33C3" w:rsidP="00D55CD3">
      <w:pPr>
        <w:pStyle w:val="a3"/>
        <w:spacing w:line="560" w:lineRule="exact"/>
        <w:ind w:left="0" w:right="273" w:firstLineChars="200" w:firstLine="618"/>
        <w:jc w:val="both"/>
        <w:rPr>
          <w:rFonts w:ascii="仿宋_GB2312" w:eastAsia="仿宋_GB2312"/>
          <w:lang w:eastAsia="zh-CN"/>
        </w:rPr>
      </w:pPr>
      <w:r w:rsidRPr="004000CC">
        <w:rPr>
          <w:rFonts w:ascii="仿宋_GB2312" w:eastAsia="仿宋_GB2312" w:hint="eastAsia"/>
          <w:spacing w:val="-11"/>
          <w:lang w:eastAsia="zh-CN"/>
        </w:rPr>
        <w:t>第十一条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1"/>
          <w:lang w:eastAsia="zh-CN"/>
        </w:rPr>
        <w:t>承办科室对送审材料的真实性、准确性、完整</w:t>
      </w:r>
      <w:r w:rsidRPr="004000CC">
        <w:rPr>
          <w:rFonts w:ascii="仿宋_GB2312" w:eastAsia="仿宋_GB2312" w:hint="eastAsia"/>
          <w:w w:val="95"/>
          <w:lang w:eastAsia="zh-CN"/>
        </w:rPr>
        <w:t>性，以及执法的事实、证据、法律适用、程序的合法性负责。</w:t>
      </w:r>
      <w:r w:rsidRPr="004000CC">
        <w:rPr>
          <w:rFonts w:ascii="仿宋_GB2312" w:eastAsia="仿宋_GB2312" w:hint="eastAsia"/>
          <w:lang w:eastAsia="zh-CN"/>
        </w:rPr>
        <w:t>法律顾问对重大执法决定的法制审核意见负责。</w:t>
      </w:r>
    </w:p>
    <w:p w14:paraId="03DE4084" w14:textId="0944B1FD" w:rsidR="003F33C3" w:rsidRDefault="003F33C3" w:rsidP="00D55CD3">
      <w:pPr>
        <w:pStyle w:val="a3"/>
        <w:spacing w:line="560" w:lineRule="exact"/>
        <w:ind w:left="0" w:right="273" w:firstLineChars="200" w:firstLine="640"/>
        <w:jc w:val="both"/>
        <w:rPr>
          <w:rFonts w:ascii="仿宋_GB2312" w:eastAsia="仿宋_GB2312"/>
          <w:lang w:eastAsia="zh-CN"/>
        </w:rPr>
      </w:pPr>
      <w:r w:rsidRPr="004000CC">
        <w:rPr>
          <w:rFonts w:ascii="仿宋_GB2312" w:eastAsia="仿宋_GB2312" w:hint="eastAsia"/>
          <w:lang w:eastAsia="zh-CN"/>
        </w:rPr>
        <w:t>第十二条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lang w:eastAsia="zh-CN"/>
        </w:rPr>
        <w:t>行政执法机关及其工作人员违反重大执法决定法制审核规定的，按规定追究相关责任。</w:t>
      </w:r>
    </w:p>
    <w:p w14:paraId="40DBE569" w14:textId="6DA12E27" w:rsidR="00734E33" w:rsidRPr="00D55CD3" w:rsidRDefault="003F33C3" w:rsidP="00D55CD3">
      <w:pPr>
        <w:pStyle w:val="a3"/>
        <w:spacing w:line="560" w:lineRule="exact"/>
        <w:ind w:left="0" w:right="273" w:firstLineChars="200" w:firstLine="620"/>
        <w:jc w:val="both"/>
        <w:rPr>
          <w:rFonts w:ascii="仿宋_GB2312" w:eastAsia="仿宋_GB2312" w:hint="eastAsia"/>
          <w:spacing w:val="-10"/>
          <w:lang w:eastAsia="zh-CN"/>
        </w:rPr>
      </w:pPr>
      <w:r w:rsidRPr="004000CC">
        <w:rPr>
          <w:rFonts w:ascii="仿宋_GB2312" w:eastAsia="仿宋_GB2312" w:hint="eastAsia"/>
          <w:spacing w:val="-10"/>
          <w:lang w:eastAsia="zh-CN"/>
        </w:rPr>
        <w:t>第十三条</w:t>
      </w:r>
      <w:r w:rsidR="00D55CD3">
        <w:rPr>
          <w:rFonts w:ascii="仿宋_GB2312" w:eastAsia="仿宋_GB2312" w:hint="eastAsia"/>
          <w:spacing w:val="-11"/>
          <w:lang w:eastAsia="zh-CN"/>
        </w:rPr>
        <w:t xml:space="preserve"> </w:t>
      </w:r>
      <w:r w:rsidR="00D55CD3">
        <w:rPr>
          <w:rFonts w:ascii="仿宋_GB2312" w:eastAsia="仿宋_GB2312"/>
          <w:spacing w:val="-11"/>
          <w:lang w:eastAsia="zh-CN"/>
        </w:rPr>
        <w:t xml:space="preserve"> </w:t>
      </w:r>
      <w:r w:rsidRPr="004000CC">
        <w:rPr>
          <w:rFonts w:ascii="仿宋_GB2312" w:eastAsia="仿宋_GB2312" w:hint="eastAsia"/>
          <w:spacing w:val="-10"/>
          <w:lang w:eastAsia="zh-CN"/>
        </w:rPr>
        <w:t>本办法自公布之日起施行。</w:t>
      </w:r>
    </w:p>
    <w:sectPr w:rsidR="00734E33" w:rsidRPr="00D55CD3">
      <w:pgSz w:w="11910" w:h="16840"/>
      <w:pgMar w:top="1480" w:right="1520" w:bottom="280" w:left="1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outline"/>
  <w:zoom w:percent="100"/>
  <w:bordersDoNotSurroundHeader/>
  <w:bordersDoNotSurroundFooter/>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33"/>
    <w:rsid w:val="0029160C"/>
    <w:rsid w:val="002E1531"/>
    <w:rsid w:val="002E1739"/>
    <w:rsid w:val="003C794D"/>
    <w:rsid w:val="003F2B77"/>
    <w:rsid w:val="003F33C3"/>
    <w:rsid w:val="004000CC"/>
    <w:rsid w:val="004E00DF"/>
    <w:rsid w:val="004F04F2"/>
    <w:rsid w:val="00734E33"/>
    <w:rsid w:val="007451D7"/>
    <w:rsid w:val="007B2D6C"/>
    <w:rsid w:val="00827E28"/>
    <w:rsid w:val="008556FD"/>
    <w:rsid w:val="00A8560D"/>
    <w:rsid w:val="00A85E61"/>
    <w:rsid w:val="00A96C3C"/>
    <w:rsid w:val="00AD1976"/>
    <w:rsid w:val="00B1719A"/>
    <w:rsid w:val="00D55CD3"/>
    <w:rsid w:val="00DA458E"/>
    <w:rsid w:val="00DD3300"/>
    <w:rsid w:val="00EA0FA0"/>
    <w:rsid w:val="00EB66D7"/>
    <w:rsid w:val="00ED14F4"/>
    <w:rsid w:val="00FD35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3E5E"/>
  <w15:docId w15:val="{08043C79-F6FE-4CD1-AFFD-4518A62D5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宋体" w:eastAsia="宋体" w:hAnsi="宋体" w:cs="宋体"/>
    </w:rPr>
  </w:style>
  <w:style w:type="paragraph" w:styleId="1">
    <w:name w:val="heading 1"/>
    <w:basedOn w:val="a"/>
    <w:uiPriority w:val="9"/>
    <w:qFormat/>
    <w:pPr>
      <w:spacing w:before="90"/>
      <w:ind w:left="280" w:right="911" w:hanging="1760"/>
      <w:outlineLvl w:val="0"/>
    </w:pPr>
    <w:rPr>
      <w:rFonts w:ascii="方正小标宋简体" w:eastAsia="方正小标宋简体" w:hAnsi="方正小标宋简体" w:cs="方正小标宋简体"/>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0"/>
    </w:pPr>
    <w:rPr>
      <w:sz w:val="32"/>
      <w:szCs w:val="32"/>
    </w:rPr>
  </w:style>
  <w:style w:type="paragraph" w:styleId="a4">
    <w:name w:val="Title"/>
    <w:basedOn w:val="a"/>
    <w:uiPriority w:val="10"/>
    <w:qFormat/>
    <w:pPr>
      <w:spacing w:line="1611" w:lineRule="exact"/>
      <w:ind w:left="119"/>
    </w:pPr>
    <w:rPr>
      <w:sz w:val="126"/>
      <w:szCs w:val="12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7</Pages>
  <Words>522</Words>
  <Characters>2979</Characters>
  <Application>Microsoft Office Word</Application>
  <DocSecurity>0</DocSecurity>
  <Lines>24</Lines>
  <Paragraphs>6</Paragraphs>
  <ScaleCrop>false</ScaleCrop>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22</dc:creator>
  <cp:lastModifiedBy>Guibs</cp:lastModifiedBy>
  <cp:revision>19</cp:revision>
  <cp:lastPrinted>2023-02-06T03:18:00Z</cp:lastPrinted>
  <dcterms:created xsi:type="dcterms:W3CDTF">2023-02-06T03:04:00Z</dcterms:created>
  <dcterms:modified xsi:type="dcterms:W3CDTF">2023-02-06T03:35:00Z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2022-08-19T00:00:00Z</vt:filetime>
  </property>
  <property fmtid="{D5CDD505-2E9C-101B-9397-08002B2CF9AE}" pid="3" name="Creator">
    <vt:lpwstr>WPS 文字</vt:lpwstr>
  </property>
  <property fmtid="{D5CDD505-2E9C-101B-9397-08002B2CF9AE}" pid="4" name="LastSaved">
    <vt:filetime>2023-02-06T00:00:00Z</vt:filetime>
  </property>
</Properties>
</file>